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A147" w14:textId="77777777" w:rsidR="00F31790" w:rsidRPr="00F31790" w:rsidRDefault="00F31790" w:rsidP="00C83484">
      <w:p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>Madame, Monsieur,</w:t>
      </w:r>
    </w:p>
    <w:p w14:paraId="73D10A06" w14:textId="64F3527B" w:rsidR="00F31790" w:rsidRDefault="00F31790" w:rsidP="00C834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Vous avez été affecté </w:t>
      </w:r>
      <w:r w:rsidR="00117FE2">
        <w:rPr>
          <w:rFonts w:ascii="Times New Roman" w:eastAsia="Times New Roman" w:hAnsi="Times New Roman" w:cs="Times New Roman"/>
          <w:color w:val="000000"/>
          <w:lang w:eastAsia="fr-FR"/>
        </w:rPr>
        <w:t xml:space="preserve">comme professeur stagiaire 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à mi-temps dans l’académie de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Nice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Nous vous félicitons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 pour la réussite au concours et vous souhaitons la bienvenue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dans le Diplôme Inter Universitaire professeurs et conseillers principaux d’éducation</w:t>
      </w:r>
      <w:r w:rsidR="00117FE2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entrée dans le métier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>. </w:t>
      </w:r>
    </w:p>
    <w:p w14:paraId="3188F59D" w14:textId="65B0348A" w:rsidR="00F31790" w:rsidRPr="00F31790" w:rsidRDefault="00F31790" w:rsidP="00C83484">
      <w:p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>Vous suivrez une formation à l’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entrée dans le métier </w:t>
      </w:r>
      <w:r w:rsidR="004369E6">
        <w:rPr>
          <w:rFonts w:ascii="Times New Roman" w:eastAsia="Times New Roman" w:hAnsi="Times New Roman" w:cs="Times New Roman"/>
          <w:color w:val="000000"/>
          <w:lang w:eastAsia="fr-FR"/>
        </w:rPr>
        <w:t xml:space="preserve">au sein de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l’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INSPE de l’Académie de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Nice, composante de l’Université Côte d’Azur. N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ous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vous invitons à lire attentivement </w:t>
      </w:r>
      <w:hyperlink r:id="rId5" w:history="1">
        <w:r w:rsidR="00F91434" w:rsidRPr="00F91434">
          <w:rPr>
            <w:rStyle w:val="Lienhypertexte"/>
          </w:rPr>
          <w:t>la page de présentation du diplôme</w:t>
        </w:r>
      </w:hyperlink>
      <w:r w:rsidR="00F91434">
        <w:t xml:space="preserve"> </w:t>
      </w:r>
      <w:r>
        <w:rPr>
          <w:rFonts w:ascii="-webkit-standard" w:eastAsia="Times New Roman" w:hAnsi="-webkit-standard" w:cs="Times New Roman"/>
          <w:color w:val="000000"/>
          <w:lang w:eastAsia="fr-FR"/>
        </w:rPr>
        <w:t>dans l</w:t>
      </w:r>
      <w:r w:rsidR="00F91434">
        <w:rPr>
          <w:rFonts w:ascii="-webkit-standard" w:eastAsia="Times New Roman" w:hAnsi="-webkit-standard" w:cs="Times New Roman"/>
          <w:color w:val="000000"/>
          <w:lang w:eastAsia="fr-FR"/>
        </w:rPr>
        <w:t>a</w:t>
      </w:r>
      <w:r>
        <w:rPr>
          <w:rFonts w:ascii="-webkit-standard" w:eastAsia="Times New Roman" w:hAnsi="-webkit-standard" w:cs="Times New Roman"/>
          <w:color w:val="000000"/>
          <w:lang w:eastAsia="fr-FR"/>
        </w:rPr>
        <w:t>quel</w:t>
      </w:r>
      <w:r w:rsidR="00F91434">
        <w:rPr>
          <w:rFonts w:ascii="-webkit-standard" w:eastAsia="Times New Roman" w:hAnsi="-webkit-standard" w:cs="Times New Roman"/>
          <w:color w:val="000000"/>
          <w:lang w:eastAsia="fr-FR"/>
        </w:rPr>
        <w:t>le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v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>ous devriez</w:t>
      </w:r>
      <w:r w:rsidR="004369E6">
        <w:rPr>
          <w:rFonts w:ascii="Times New Roman" w:eastAsia="Times New Roman" w:hAnsi="Times New Roman" w:cs="Times New Roman"/>
          <w:color w:val="000000"/>
          <w:lang w:eastAsia="fr-FR"/>
        </w:rPr>
        <w:t xml:space="preserve"> trouver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les informations essentielles sur la formation qui vous sera délivrée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Plusieurs réunions d’information seront </w:t>
      </w:r>
      <w:r w:rsidR="00A77FF8">
        <w:rPr>
          <w:rFonts w:ascii="Times New Roman" w:eastAsia="Times New Roman" w:hAnsi="Times New Roman" w:cs="Times New Roman"/>
          <w:color w:val="000000"/>
          <w:lang w:eastAsia="fr-FR"/>
        </w:rPr>
        <w:t>organisées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en septembre afin de vous aider à vous organiser.</w:t>
      </w:r>
    </w:p>
    <w:p w14:paraId="5D70D562" w14:textId="433996DF" w:rsidR="00567D6C" w:rsidRPr="00F31790" w:rsidRDefault="00A77FF8" w:rsidP="00C834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Aussi,</w:t>
      </w:r>
      <w:r w:rsidR="00F31790"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nous </w:t>
      </w:r>
      <w:r w:rsidR="00F31790" w:rsidRPr="00F31790">
        <w:rPr>
          <w:rFonts w:ascii="Times New Roman" w:eastAsia="Times New Roman" w:hAnsi="Times New Roman" w:cs="Times New Roman"/>
          <w:color w:val="000000"/>
          <w:lang w:eastAsia="fr-FR"/>
        </w:rPr>
        <w:t>vous invit</w:t>
      </w:r>
      <w:r w:rsidR="00F31790">
        <w:rPr>
          <w:rFonts w:ascii="Times New Roman" w:eastAsia="Times New Roman" w:hAnsi="Times New Roman" w:cs="Times New Roman"/>
          <w:color w:val="000000"/>
          <w:lang w:eastAsia="fr-FR"/>
        </w:rPr>
        <w:t>ons</w:t>
      </w:r>
      <w:r w:rsidR="00F31790"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 à lire attentivement ce présent message qui vous donne les informations essentielles concernant</w:t>
      </w:r>
      <w:r w:rsidR="00F31790" w:rsidRPr="00F31790">
        <w:rPr>
          <w:rFonts w:ascii="Times New Roman" w:eastAsia="Times New Roman" w:hAnsi="Times New Roman" w:cs="Times New Roman"/>
          <w:color w:val="000000"/>
          <w:shd w:val="clear" w:color="auto" w:fill="FFFFFF"/>
          <w:lang w:eastAsia="fr-FR"/>
        </w:rPr>
        <w:t xml:space="preserve"> la formation qui vous sera délivrée.</w:t>
      </w:r>
    </w:p>
    <w:p w14:paraId="27DB3966" w14:textId="6D835983" w:rsidR="00F31790" w:rsidRPr="00F31790" w:rsidRDefault="00F31790" w:rsidP="00C83484">
      <w:p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lang w:eastAsia="fr-FR"/>
        </w:rPr>
        <w:t>1.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14"/>
          <w:szCs w:val="14"/>
          <w:lang w:eastAsia="fr-FR"/>
        </w:rPr>
        <w:t>   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>Quand a lieu la formation</w:t>
      </w:r>
      <w:r w:rsidR="00567D6C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 xml:space="preserve"> du DIU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 xml:space="preserve"> à l’INSPE</w:t>
      </w:r>
      <w:r w:rsidR="00567D6C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 xml:space="preserve"> 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>?</w:t>
      </w:r>
    </w:p>
    <w:p w14:paraId="2035B355" w14:textId="6F41F494" w:rsidR="00F31790" w:rsidRPr="00F31790" w:rsidRDefault="00F31790" w:rsidP="00C83484">
      <w:p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 w:themeColor="text1"/>
          <w:lang w:eastAsia="fr-FR"/>
        </w:rPr>
      </w:pPr>
      <w:r w:rsidRPr="00F31790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Vous êtes affecté en collège ou en lycée </w:t>
      </w:r>
      <w:r w:rsidRPr="00F31790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fr-FR"/>
        </w:rPr>
        <w:t>:</w:t>
      </w:r>
    </w:p>
    <w:p w14:paraId="56A5D3F6" w14:textId="057C027D" w:rsidR="00F31790" w:rsidRPr="00F31790" w:rsidRDefault="00F31790" w:rsidP="00C834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Un rythme unique de formation</w:t>
      </w:r>
    </w:p>
    <w:p w14:paraId="37204608" w14:textId="10117548" w:rsidR="00F31790" w:rsidRPr="00117FE2" w:rsidRDefault="00117FE2" w:rsidP="00C834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Lundi</w:t>
      </w:r>
      <w:r w:rsidR="00F31790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 xml:space="preserve"> et </w:t>
      </w:r>
      <w:r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Jeudi</w:t>
      </w:r>
      <w:r w:rsidR="00F31790" w:rsidRPr="00F31790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 xml:space="preserve"> : </w:t>
      </w:r>
      <w:r w:rsidR="00F31790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 xml:space="preserve">formation à l’INSPE </w:t>
      </w:r>
    </w:p>
    <w:p w14:paraId="3D510781" w14:textId="6080C93A" w:rsidR="00117FE2" w:rsidRPr="00F31790" w:rsidRDefault="00117FE2" w:rsidP="00C834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 xml:space="preserve">Mercredi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après midi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 :  CM enregistrés</w:t>
      </w:r>
    </w:p>
    <w:p w14:paraId="6AE9BB4A" w14:textId="7DC5ED0C" w:rsidR="00F31790" w:rsidRPr="00F31790" w:rsidRDefault="00F31790" w:rsidP="00C834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fr-FR"/>
        </w:rPr>
      </w:pPr>
      <w:r w:rsidRPr="00F3179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fr-FR"/>
        </w:rPr>
        <w:t xml:space="preserve">Vous êtes affecté comme professeur des écoles : </w:t>
      </w:r>
    </w:p>
    <w:p w14:paraId="4E8177F3" w14:textId="3DE3FC43" w:rsidR="00F31790" w:rsidRPr="003E2B29" w:rsidRDefault="00F31790" w:rsidP="00C834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i/>
          <w:iCs/>
          <w:color w:val="000000"/>
          <w:lang w:eastAsia="fr-FR"/>
        </w:rPr>
      </w:pPr>
      <w:r w:rsidRPr="003E2B29">
        <w:rPr>
          <w:rFonts w:ascii="-webkit-standard" w:eastAsia="Times New Roman" w:hAnsi="-webkit-standard" w:cs="Times New Roman"/>
          <w:i/>
          <w:iCs/>
          <w:color w:val="000000"/>
          <w:lang w:eastAsia="fr-FR"/>
        </w:rPr>
        <w:t>1 semaine en formation</w:t>
      </w:r>
      <w:r w:rsidR="00A77FF8" w:rsidRPr="003E2B29">
        <w:rPr>
          <w:rFonts w:ascii="-webkit-standard" w:eastAsia="Times New Roman" w:hAnsi="-webkit-standard" w:cs="Times New Roman"/>
          <w:i/>
          <w:iCs/>
          <w:color w:val="000000"/>
          <w:lang w:eastAsia="fr-FR"/>
        </w:rPr>
        <w:t xml:space="preserve"> INSPE</w:t>
      </w:r>
      <w:r w:rsidRPr="003E2B29">
        <w:rPr>
          <w:rFonts w:ascii="-webkit-standard" w:eastAsia="Times New Roman" w:hAnsi="-webkit-standard" w:cs="Times New Roman"/>
          <w:i/>
          <w:iCs/>
          <w:color w:val="000000"/>
          <w:lang w:eastAsia="fr-FR"/>
        </w:rPr>
        <w:t xml:space="preserve">/ 1 semaine en responsabilité </w:t>
      </w:r>
      <w:r w:rsidR="00A77FF8" w:rsidRPr="003E2B29">
        <w:rPr>
          <w:rFonts w:ascii="-webkit-standard" w:eastAsia="Times New Roman" w:hAnsi="-webkit-standard" w:cs="Times New Roman"/>
          <w:i/>
          <w:iCs/>
          <w:color w:val="000000"/>
          <w:lang w:eastAsia="fr-FR"/>
        </w:rPr>
        <w:t xml:space="preserve">en école </w:t>
      </w:r>
      <w:r w:rsidRPr="003E2B29">
        <w:rPr>
          <w:rFonts w:ascii="-webkit-standard" w:eastAsia="Times New Roman" w:hAnsi="-webkit-standard" w:cs="Times New Roman"/>
          <w:i/>
          <w:iCs/>
          <w:color w:val="000000"/>
          <w:lang w:eastAsia="fr-FR"/>
        </w:rPr>
        <w:t>(selon votre vague)</w:t>
      </w:r>
      <w:r w:rsidR="00A06CD2" w:rsidRPr="003E2B29">
        <w:rPr>
          <w:rFonts w:ascii="-webkit-standard" w:eastAsia="Times New Roman" w:hAnsi="-webkit-standard" w:cs="Times New Roman"/>
          <w:i/>
          <w:iCs/>
          <w:color w:val="000000"/>
          <w:lang w:eastAsia="fr-FR"/>
        </w:rPr>
        <w:t xml:space="preserve"> (puis rythme de 2 semaines/2 semaines à partir de février)</w:t>
      </w:r>
    </w:p>
    <w:p w14:paraId="197775BE" w14:textId="7C38EB9A" w:rsidR="00F31790" w:rsidRPr="003E2B29" w:rsidRDefault="00F31790" w:rsidP="00C834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i/>
          <w:iCs/>
          <w:color w:val="000000"/>
          <w:lang w:eastAsia="fr-FR"/>
        </w:rPr>
      </w:pPr>
      <w:r w:rsidRPr="003E2B29">
        <w:rPr>
          <w:rFonts w:ascii="-webkit-standard" w:eastAsia="Times New Roman" w:hAnsi="-webkit-standard" w:cs="Times New Roman"/>
          <w:i/>
          <w:iCs/>
          <w:color w:val="000000"/>
          <w:lang w:eastAsia="fr-FR"/>
        </w:rPr>
        <w:t>Plusieurs modules sont programmés le mercredi</w:t>
      </w:r>
    </w:p>
    <w:p w14:paraId="13DF559C" w14:textId="7DA8388D" w:rsidR="00F31790" w:rsidRPr="00F31790" w:rsidRDefault="00F31790" w:rsidP="00C83484">
      <w:p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lang w:eastAsia="fr-FR"/>
        </w:rPr>
        <w:t>2.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14"/>
          <w:szCs w:val="14"/>
          <w:lang w:eastAsia="fr-FR"/>
        </w:rPr>
        <w:t>     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>Où suivrez-vous la formation à l’</w:t>
      </w:r>
      <w:r w:rsidR="00567D6C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 xml:space="preserve">INSPE 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>pendant l’année universitaire?</w:t>
      </w:r>
    </w:p>
    <w:p w14:paraId="79E4064E" w14:textId="4EDB5148" w:rsidR="00F31790" w:rsidRDefault="00567D6C" w:rsidP="00C834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F79646"/>
          <w:u w:val="single"/>
          <w:lang w:eastAsia="fr-FR"/>
        </w:rPr>
        <w:t>Si vous êtes affecté dans un établissement dans le Var</w:t>
      </w:r>
      <w:r w:rsidR="00F31790" w:rsidRPr="00F31790">
        <w:rPr>
          <w:rFonts w:ascii="Times New Roman" w:eastAsia="Times New Roman" w:hAnsi="Times New Roman" w:cs="Times New Roman"/>
          <w:color w:val="F79646"/>
          <w:u w:val="single"/>
          <w:lang w:eastAsia="fr-FR"/>
        </w:rPr>
        <w:t> </w:t>
      </w:r>
      <w:r w:rsidR="00F31790" w:rsidRPr="00F31790">
        <w:rPr>
          <w:rFonts w:ascii="Times New Roman" w:eastAsia="Times New Roman" w:hAnsi="Times New Roman" w:cs="Times New Roman"/>
          <w:color w:val="F79646"/>
          <w:lang w:eastAsia="fr-FR"/>
        </w:rPr>
        <w:t>: </w:t>
      </w:r>
      <w:r>
        <w:rPr>
          <w:rFonts w:ascii="Times New Roman" w:eastAsia="Times New Roman" w:hAnsi="Times New Roman" w:cs="Times New Roman"/>
          <w:color w:val="000000"/>
          <w:lang w:eastAsia="fr-FR"/>
        </w:rPr>
        <w:t>INSPE de La Seyne-sur-Mer</w:t>
      </w:r>
      <w:r w:rsidR="00F91434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 xml:space="preserve"> ou </w:t>
      </w:r>
      <w:r w:rsidR="00F91434" w:rsidRPr="00F91434">
        <w:rPr>
          <w:rFonts w:ascii="Times New Roman" w:eastAsia="Times New Roman" w:hAnsi="Times New Roman" w:cs="Times New Roman"/>
          <w:color w:val="000000"/>
          <w:lang w:eastAsia="fr-FR"/>
        </w:rPr>
        <w:t>INSPE de Draguignan</w:t>
      </w:r>
      <w:r w:rsidR="00F91434">
        <w:rPr>
          <w:rFonts w:ascii="Times New Roman" w:eastAsia="Times New Roman" w:hAnsi="Times New Roman" w:cs="Times New Roman"/>
          <w:color w:val="000000"/>
          <w:lang w:eastAsia="fr-FR"/>
        </w:rPr>
        <w:t xml:space="preserve"> (</w:t>
      </w:r>
      <w:r w:rsidR="00F91434" w:rsidRPr="00655C3C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uniquement dans le 1D</w:t>
      </w:r>
      <w:r w:rsidR="00F91434">
        <w:rPr>
          <w:rFonts w:ascii="Times New Roman" w:eastAsia="Times New Roman" w:hAnsi="Times New Roman" w:cs="Times New Roman"/>
          <w:color w:val="000000"/>
          <w:lang w:eastAsia="fr-FR"/>
        </w:rPr>
        <w:t>).  Pour tous, quelques déplacements entre les centres sont à prévoir (par exemple, journée thématique à Draguignan ou regroupement des cours de didactique).</w:t>
      </w:r>
    </w:p>
    <w:p w14:paraId="3BD2C6DD" w14:textId="460FDDBC" w:rsidR="00F31790" w:rsidRPr="00F31790" w:rsidRDefault="00567D6C" w:rsidP="00C83484">
      <w:p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F79646"/>
          <w:u w:val="single"/>
          <w:lang w:eastAsia="fr-FR"/>
        </w:rPr>
        <w:t>Si vous êtes affecté dans un établissement dans les Alpes Maritimes</w:t>
      </w:r>
      <w:r w:rsidR="00F31790" w:rsidRPr="00F31790">
        <w:rPr>
          <w:rFonts w:ascii="Times New Roman" w:eastAsia="Times New Roman" w:hAnsi="Times New Roman" w:cs="Times New Roman"/>
          <w:color w:val="F79646"/>
          <w:u w:val="single"/>
          <w:lang w:eastAsia="fr-FR"/>
        </w:rPr>
        <w:t> </w:t>
      </w:r>
      <w:r w:rsidR="00F31790" w:rsidRPr="00F31790">
        <w:rPr>
          <w:rFonts w:ascii="Times New Roman" w:eastAsia="Times New Roman" w:hAnsi="Times New Roman" w:cs="Times New Roman"/>
          <w:color w:val="F79646"/>
          <w:lang w:eastAsia="fr-FR"/>
        </w:rPr>
        <w:t>:</w:t>
      </w:r>
      <w:r w:rsidR="00F31790" w:rsidRPr="00F31790">
        <w:rPr>
          <w:rFonts w:ascii="Times New Roman" w:eastAsia="Times New Roman" w:hAnsi="Times New Roman" w:cs="Times New Roman"/>
          <w:color w:val="000000"/>
          <w:lang w:eastAsia="fr-FR"/>
        </w:rPr>
        <w:t> </w:t>
      </w:r>
      <w:r w:rsidRPr="00567D6C">
        <w:rPr>
          <w:rFonts w:ascii="Times New Roman" w:eastAsia="Times New Roman" w:hAnsi="Times New Roman" w:cs="Times New Roman"/>
          <w:color w:val="000000"/>
          <w:lang w:eastAsia="fr-FR"/>
        </w:rPr>
        <w:t xml:space="preserve">INSPE de </w:t>
      </w:r>
      <w:r w:rsidR="00751304">
        <w:rPr>
          <w:rFonts w:ascii="Times New Roman" w:eastAsia="Times New Roman" w:hAnsi="Times New Roman" w:cs="Times New Roman"/>
          <w:color w:val="000000"/>
          <w:lang w:eastAsia="fr-FR"/>
        </w:rPr>
        <w:t xml:space="preserve">Nice </w:t>
      </w:r>
      <w:proofErr w:type="spellStart"/>
      <w:r w:rsidRPr="00567D6C">
        <w:rPr>
          <w:rFonts w:ascii="Times New Roman" w:eastAsia="Times New Roman" w:hAnsi="Times New Roman" w:cs="Times New Roman"/>
          <w:color w:val="000000"/>
          <w:lang w:eastAsia="fr-FR"/>
        </w:rPr>
        <w:t>L</w:t>
      </w:r>
      <w:r w:rsidR="00751304">
        <w:rPr>
          <w:rFonts w:ascii="Times New Roman" w:eastAsia="Times New Roman" w:hAnsi="Times New Roman" w:cs="Times New Roman"/>
          <w:color w:val="000000"/>
          <w:lang w:eastAsia="fr-FR"/>
        </w:rPr>
        <w:t>i</w:t>
      </w:r>
      <w:r w:rsidR="00B16529">
        <w:rPr>
          <w:rFonts w:ascii="Times New Roman" w:eastAsia="Times New Roman" w:hAnsi="Times New Roman" w:cs="Times New Roman"/>
          <w:color w:val="000000"/>
          <w:lang w:eastAsia="fr-FR"/>
        </w:rPr>
        <w:t>eg</w:t>
      </w:r>
      <w:r w:rsidR="00751304">
        <w:rPr>
          <w:rFonts w:ascii="Times New Roman" w:eastAsia="Times New Roman" w:hAnsi="Times New Roman" w:cs="Times New Roman"/>
          <w:color w:val="000000"/>
          <w:lang w:eastAsia="fr-FR"/>
        </w:rPr>
        <w:t>eard</w:t>
      </w:r>
      <w:proofErr w:type="spellEnd"/>
      <w:r w:rsidR="00F31790" w:rsidRPr="00F31790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48B5F5D2" w14:textId="55252879" w:rsidR="00F31790" w:rsidRPr="00F31790" w:rsidRDefault="00F31790" w:rsidP="00C83484">
      <w:p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lang w:eastAsia="fr-FR"/>
        </w:rPr>
        <w:t>3.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14"/>
          <w:szCs w:val="14"/>
          <w:lang w:eastAsia="fr-FR"/>
        </w:rPr>
        <w:t>     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>Fiche de</w:t>
      </w:r>
      <w:r w:rsidR="00B706EE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 xml:space="preserve"> renseignement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 xml:space="preserve"> à remplir avant le </w:t>
      </w:r>
      <w:r w:rsidR="00B706EE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>31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 xml:space="preserve"> août</w:t>
      </w:r>
    </w:p>
    <w:p w14:paraId="07A4512F" w14:textId="25FFE048" w:rsidR="00F31790" w:rsidRPr="00F31790" w:rsidRDefault="00F31790" w:rsidP="00C834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Vos parcours antérieurs et votre formation </w:t>
      </w:r>
      <w:r w:rsidR="00B706EE">
        <w:rPr>
          <w:rFonts w:ascii="Times New Roman" w:eastAsia="Times New Roman" w:hAnsi="Times New Roman" w:cs="Times New Roman"/>
          <w:color w:val="000000"/>
          <w:lang w:eastAsia="fr-FR"/>
        </w:rPr>
        <w:t xml:space="preserve">vont vous servir pendant l’année de formation. Afin de mieux vous connaître, et éventuellement proposer des parcours adaptés, </w:t>
      </w:r>
      <w:r w:rsidRPr="00F3179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nous vous demandons de remplir </w:t>
      </w:r>
      <w:hyperlink r:id="rId6" w:history="1">
        <w:r w:rsidR="00117FE2" w:rsidRPr="00117FE2">
          <w:rPr>
            <w:rStyle w:val="Lienhypertexte"/>
            <w:rFonts w:ascii="Times New Roman" w:eastAsia="Times New Roman" w:hAnsi="Times New Roman" w:cs="Times New Roman"/>
            <w:lang w:eastAsia="fr-FR"/>
          </w:rPr>
          <w:t>cette</w:t>
        </w:r>
        <w:r w:rsidR="00117FE2" w:rsidRPr="00117FE2">
          <w:rPr>
            <w:rStyle w:val="Lienhypertexte"/>
          </w:rPr>
          <w:t xml:space="preserve"> fiche de renseignement</w:t>
        </w:r>
      </w:hyperlink>
      <w:r w:rsidR="003E2B29" w:rsidRPr="003E2B29">
        <w:rPr>
          <w:rStyle w:val="Lienhypertexte"/>
          <w:rFonts w:ascii="Times New Roman" w:eastAsia="Times New Roman" w:hAnsi="Times New Roman" w:cs="Times New Roman"/>
          <w:b/>
          <w:bCs/>
          <w:u w:val="none"/>
          <w:lang w:eastAsia="fr-FR"/>
        </w:rPr>
        <w:t xml:space="preserve"> </w:t>
      </w:r>
      <w:r w:rsidRPr="00F3179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au plus tard le </w:t>
      </w:r>
      <w:r w:rsidR="00B706EE">
        <w:rPr>
          <w:rFonts w:ascii="Times New Roman" w:eastAsia="Times New Roman" w:hAnsi="Times New Roman" w:cs="Times New Roman"/>
          <w:b/>
          <w:bCs/>
          <w:color w:val="E36C09"/>
          <w:u w:val="single"/>
          <w:lang w:eastAsia="fr-FR"/>
        </w:rPr>
        <w:t>31</w:t>
      </w:r>
      <w:r w:rsidRPr="00F31790">
        <w:rPr>
          <w:rFonts w:ascii="Times New Roman" w:eastAsia="Times New Roman" w:hAnsi="Times New Roman" w:cs="Times New Roman"/>
          <w:b/>
          <w:bCs/>
          <w:color w:val="E36C09"/>
          <w:u w:val="single"/>
          <w:lang w:eastAsia="fr-FR"/>
        </w:rPr>
        <w:t xml:space="preserve"> août.</w:t>
      </w:r>
      <w:r w:rsidRPr="00F31790">
        <w:rPr>
          <w:rFonts w:ascii="Times New Roman" w:eastAsia="Times New Roman" w:hAnsi="Times New Roman" w:cs="Times New Roman"/>
          <w:color w:val="E36C09"/>
          <w:lang w:eastAsia="fr-FR"/>
        </w:rPr>
        <w:t> </w:t>
      </w:r>
    </w:p>
    <w:p w14:paraId="45CB2E06" w14:textId="6EE2591F" w:rsidR="00F31790" w:rsidRPr="00F31790" w:rsidRDefault="00F31790" w:rsidP="00C83484">
      <w:p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lang w:eastAsia="fr-FR"/>
        </w:rPr>
        <w:t>4.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14"/>
          <w:szCs w:val="14"/>
          <w:lang w:eastAsia="fr-FR"/>
        </w:rPr>
        <w:t>     </w:t>
      </w:r>
      <w:r w:rsidR="00B706EE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 xml:space="preserve">Début de la formation : </w:t>
      </w:r>
      <w:r w:rsidR="00117FE2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>jour de rentrée institutionnelle</w:t>
      </w:r>
    </w:p>
    <w:p w14:paraId="5B38940B" w14:textId="1B59D7EB" w:rsidR="00F31790" w:rsidRPr="00F31790" w:rsidRDefault="00AB2897" w:rsidP="00C83484">
      <w:p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L</w:t>
      </w:r>
      <w:r w:rsidR="00F31790"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’organisation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de la</w:t>
      </w:r>
      <w:r w:rsidR="00F31790"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 formation</w:t>
      </w:r>
      <w:r>
        <w:rPr>
          <w:rFonts w:ascii="Times New Roman" w:eastAsia="Times New Roman" w:hAnsi="Times New Roman" w:cs="Times New Roman"/>
          <w:color w:val="000000"/>
          <w:lang w:eastAsia="fr-FR"/>
        </w:rPr>
        <w:t>, les modalités de contrôle de</w:t>
      </w:r>
      <w:r w:rsidR="00E66782">
        <w:rPr>
          <w:rFonts w:ascii="Times New Roman" w:eastAsia="Times New Roman" w:hAnsi="Times New Roman" w:cs="Times New Roman"/>
          <w:color w:val="000000"/>
          <w:lang w:eastAsia="fr-FR"/>
        </w:rPr>
        <w:t>s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connaissance</w:t>
      </w:r>
      <w:r w:rsidR="00E66782">
        <w:rPr>
          <w:rFonts w:ascii="Times New Roman" w:eastAsia="Times New Roman" w:hAnsi="Times New Roman" w:cs="Times New Roman"/>
          <w:color w:val="000000"/>
          <w:lang w:eastAsia="fr-FR"/>
        </w:rPr>
        <w:t>s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et les nouveautés de l’année 202</w:t>
      </w:r>
      <w:r w:rsidR="00117FE2">
        <w:rPr>
          <w:rFonts w:ascii="Times New Roman" w:eastAsia="Times New Roman" w:hAnsi="Times New Roman" w:cs="Times New Roman"/>
          <w:color w:val="000000"/>
          <w:lang w:eastAsia="fr-FR"/>
        </w:rPr>
        <w:t>6</w:t>
      </w:r>
      <w:r>
        <w:rPr>
          <w:rFonts w:ascii="Times New Roman" w:eastAsia="Times New Roman" w:hAnsi="Times New Roman" w:cs="Times New Roman"/>
          <w:color w:val="000000"/>
          <w:lang w:eastAsia="fr-FR"/>
        </w:rPr>
        <w:t>-</w:t>
      </w:r>
      <w:r w:rsidR="00E31B9B">
        <w:rPr>
          <w:rFonts w:ascii="Times New Roman" w:eastAsia="Times New Roman" w:hAnsi="Times New Roman" w:cs="Times New Roman"/>
          <w:color w:val="000000"/>
          <w:lang w:eastAsia="fr-FR"/>
        </w:rPr>
        <w:t>2</w:t>
      </w:r>
      <w:r w:rsidR="00117FE2">
        <w:rPr>
          <w:rFonts w:ascii="Times New Roman" w:eastAsia="Times New Roman" w:hAnsi="Times New Roman" w:cs="Times New Roman"/>
          <w:color w:val="000000"/>
          <w:lang w:eastAsia="fr-FR"/>
        </w:rPr>
        <w:t>7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E31B9B">
        <w:rPr>
          <w:rFonts w:ascii="Times New Roman" w:eastAsia="Times New Roman" w:hAnsi="Times New Roman" w:cs="Times New Roman"/>
          <w:color w:val="000000"/>
          <w:lang w:eastAsia="fr-FR"/>
        </w:rPr>
        <w:t xml:space="preserve">vous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seront expliquées. </w:t>
      </w:r>
    </w:p>
    <w:p w14:paraId="285726DA" w14:textId="5E6248BD" w:rsidR="00F31790" w:rsidRPr="00F31790" w:rsidRDefault="00F31790" w:rsidP="00C83484">
      <w:p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lang w:eastAsia="fr-FR"/>
        </w:rPr>
        <w:lastRenderedPageBreak/>
        <w:t>5.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14"/>
          <w:szCs w:val="14"/>
          <w:lang w:eastAsia="fr-FR"/>
        </w:rPr>
        <w:t>     </w:t>
      </w:r>
      <w:r w:rsidR="00E31B9B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>Formation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lang w:eastAsia="fr-FR"/>
        </w:rPr>
        <w:t> </w:t>
      </w:r>
    </w:p>
    <w:p w14:paraId="0DC1F7D4" w14:textId="77777777" w:rsidR="00F31790" w:rsidRPr="00F31790" w:rsidRDefault="00F31790" w:rsidP="00C83484">
      <w:p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>La formation que vous suivrez comportera :</w:t>
      </w:r>
    </w:p>
    <w:p w14:paraId="654D4A1E" w14:textId="463B5E48" w:rsidR="00F31790" w:rsidRPr="00E31B9B" w:rsidRDefault="00F31790" w:rsidP="00C834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Une formation </w:t>
      </w:r>
      <w:r w:rsidR="00E31B9B" w:rsidRPr="003C64DB">
        <w:rPr>
          <w:rFonts w:ascii="Times New Roman" w:eastAsia="Times New Roman" w:hAnsi="Times New Roman" w:cs="Times New Roman"/>
          <w:color w:val="000000"/>
          <w:lang w:eastAsia="fr-FR"/>
        </w:rPr>
        <w:t>dans</w:t>
      </w:r>
      <w:r w:rsidR="00E31B9B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 xml:space="preserve"> six domaines</w:t>
      </w:r>
      <w:r w:rsidR="00E31B9B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: </w:t>
      </w:r>
      <w:r w:rsidR="00E31B9B">
        <w:rPr>
          <w:rFonts w:ascii="Times New Roman" w:eastAsia="Times New Roman" w:hAnsi="Times New Roman" w:cs="Times New Roman"/>
          <w:color w:val="000000"/>
          <w:lang w:eastAsia="fr-FR"/>
        </w:rPr>
        <w:t>234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 heures de formation </w:t>
      </w:r>
      <w:r w:rsidR="00B16529">
        <w:rPr>
          <w:rFonts w:ascii="Times New Roman" w:eastAsia="Times New Roman" w:hAnsi="Times New Roman" w:cs="Times New Roman"/>
          <w:color w:val="000000"/>
          <w:lang w:eastAsia="fr-FR"/>
        </w:rPr>
        <w:t xml:space="preserve">obligatoires 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>par tous les fonctionnaires stagiaires mi-temps de l’académie.</w:t>
      </w:r>
    </w:p>
    <w:p w14:paraId="79C0B590" w14:textId="2BC0D5E0" w:rsidR="00E31B9B" w:rsidRPr="00F31790" w:rsidRDefault="00E31B9B" w:rsidP="00C834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 w:rsidRPr="008E2123">
        <w:rPr>
          <w:rFonts w:ascii="Times New Roman" w:eastAsia="Times New Roman" w:hAnsi="Times New Roman" w:cs="Times New Roman"/>
          <w:color w:val="000000"/>
          <w:lang w:eastAsia="fr-FR"/>
        </w:rPr>
        <w:t>Une formation</w:t>
      </w:r>
      <w:r w:rsidR="007576FB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pour</w:t>
      </w:r>
      <w:r w:rsidRPr="00E31B9B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3C64DB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renforcer vos connaissances en</w:t>
      </w:r>
      <w:r w:rsidRPr="00F31790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 didactique</w:t>
      </w:r>
      <w:r w:rsidRPr="00E31B9B">
        <w:rPr>
          <w:rFonts w:ascii="Times New Roman" w:eastAsia="Times New Roman" w:hAnsi="Times New Roman" w:cs="Times New Roman"/>
          <w:color w:val="000000"/>
          <w:lang w:eastAsia="fr-FR"/>
        </w:rPr>
        <w:t xml:space="preserve"> et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E31B9B">
        <w:rPr>
          <w:rFonts w:ascii="Times New Roman" w:eastAsia="Times New Roman" w:hAnsi="Times New Roman" w:cs="Times New Roman"/>
          <w:color w:val="000000"/>
          <w:lang w:eastAsia="fr-FR"/>
        </w:rPr>
        <w:t>un</w:t>
      </w:r>
      <w:r w:rsidR="007576FB">
        <w:rPr>
          <w:rFonts w:ascii="Times New Roman" w:eastAsia="Times New Roman" w:hAnsi="Times New Roman" w:cs="Times New Roman"/>
          <w:color w:val="000000"/>
          <w:lang w:eastAsia="fr-FR"/>
        </w:rPr>
        <w:t>e</w:t>
      </w:r>
      <w:r w:rsidRPr="00E31B9B">
        <w:rPr>
          <w:rFonts w:ascii="Times New Roman" w:eastAsia="Times New Roman" w:hAnsi="Times New Roman" w:cs="Times New Roman"/>
          <w:color w:val="000000"/>
          <w:lang w:eastAsia="fr-FR"/>
        </w:rPr>
        <w:t xml:space="preserve"> autre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pour découvrir</w:t>
      </w:r>
      <w:r w:rsidRPr="00E31B9B">
        <w:rPr>
          <w:rFonts w:ascii="Times New Roman" w:eastAsia="Times New Roman" w:hAnsi="Times New Roman" w:cs="Times New Roman"/>
          <w:color w:val="000000"/>
          <w:lang w:eastAsia="fr-FR"/>
        </w:rPr>
        <w:t xml:space="preserve"> la </w:t>
      </w:r>
      <w:r w:rsidRPr="003C64DB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recherche</w:t>
      </w:r>
      <w:r w:rsidR="008E2123" w:rsidRPr="003C64DB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 xml:space="preserve"> en éducation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 (</w:t>
      </w:r>
      <w:r w:rsidRPr="00E31B9B">
        <w:rPr>
          <w:rFonts w:ascii="Times New Roman" w:eastAsia="Times New Roman" w:hAnsi="Times New Roman" w:cs="Times New Roman"/>
          <w:color w:val="000000"/>
          <w:lang w:eastAsia="fr-FR"/>
        </w:rPr>
        <w:t>56 heures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>).</w:t>
      </w:r>
    </w:p>
    <w:p w14:paraId="21C76E29" w14:textId="7B88451A" w:rsidR="00E31B9B" w:rsidRPr="00D57159" w:rsidRDefault="008E2123" w:rsidP="00C834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D57159">
        <w:rPr>
          <w:rFonts w:ascii="Times New Roman" w:eastAsia="Times New Roman" w:hAnsi="Times New Roman" w:cs="Times New Roman"/>
          <w:color w:val="000000"/>
          <w:lang w:eastAsia="fr-FR"/>
        </w:rPr>
        <w:t>Un</w:t>
      </w:r>
      <w:r w:rsidR="00E31B9B" w:rsidRPr="00D57159">
        <w:rPr>
          <w:rFonts w:ascii="Times New Roman" w:eastAsia="Times New Roman" w:hAnsi="Times New Roman" w:cs="Times New Roman"/>
          <w:color w:val="000000"/>
          <w:lang w:eastAsia="fr-FR"/>
        </w:rPr>
        <w:t xml:space="preserve"> domaine entier  consacr</w:t>
      </w:r>
      <w:r w:rsidR="00E31B9B" w:rsidRPr="00D57159">
        <w:rPr>
          <w:rFonts w:ascii="Times New Roman" w:eastAsia="Times New Roman" w:hAnsi="Times New Roman" w:cs="Times New Roman" w:hint="eastAsia"/>
          <w:color w:val="000000"/>
          <w:lang w:eastAsia="fr-FR"/>
        </w:rPr>
        <w:t>é</w:t>
      </w:r>
      <w:r w:rsidR="00E31B9B" w:rsidRPr="00D57159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E31B9B" w:rsidRPr="00D57159">
        <w:rPr>
          <w:rFonts w:ascii="Times New Roman" w:eastAsia="Times New Roman" w:hAnsi="Times New Roman" w:cs="Times New Roman" w:hint="eastAsia"/>
          <w:color w:val="000000"/>
          <w:lang w:eastAsia="fr-FR"/>
        </w:rPr>
        <w:t>à</w:t>
      </w:r>
      <w:r w:rsidR="00E31B9B" w:rsidRPr="00D57159">
        <w:rPr>
          <w:rFonts w:ascii="Times New Roman" w:eastAsia="Times New Roman" w:hAnsi="Times New Roman" w:cs="Times New Roman"/>
          <w:color w:val="000000"/>
          <w:lang w:eastAsia="fr-FR"/>
        </w:rPr>
        <w:t xml:space="preserve"> l</w:t>
      </w:r>
      <w:r w:rsidR="00E31B9B" w:rsidRPr="00D57159">
        <w:rPr>
          <w:rFonts w:ascii="Times New Roman" w:eastAsia="Times New Roman" w:hAnsi="Times New Roman" w:cs="Times New Roman" w:hint="eastAsia"/>
          <w:color w:val="000000"/>
          <w:lang w:eastAsia="fr-FR"/>
        </w:rPr>
        <w:t>’</w:t>
      </w:r>
      <w:r w:rsidR="00E31B9B" w:rsidRPr="00D57159">
        <w:rPr>
          <w:rFonts w:ascii="Times New Roman" w:eastAsia="Times New Roman" w:hAnsi="Times New Roman" w:cs="Times New Roman"/>
          <w:color w:val="000000"/>
          <w:lang w:eastAsia="fr-FR"/>
        </w:rPr>
        <w:t>innovation p</w:t>
      </w:r>
      <w:r w:rsidR="00E31B9B" w:rsidRPr="00D57159">
        <w:rPr>
          <w:rFonts w:ascii="Times New Roman" w:eastAsia="Times New Roman" w:hAnsi="Times New Roman" w:cs="Times New Roman" w:hint="eastAsia"/>
          <w:color w:val="000000"/>
          <w:lang w:eastAsia="fr-FR"/>
        </w:rPr>
        <w:t>é</w:t>
      </w:r>
      <w:r w:rsidR="00E31B9B" w:rsidRPr="00D57159">
        <w:rPr>
          <w:rFonts w:ascii="Times New Roman" w:eastAsia="Times New Roman" w:hAnsi="Times New Roman" w:cs="Times New Roman"/>
          <w:color w:val="000000"/>
          <w:lang w:eastAsia="fr-FR"/>
        </w:rPr>
        <w:t>dagogique</w:t>
      </w:r>
    </w:p>
    <w:p w14:paraId="5DCA4A4C" w14:textId="7AD9CC45" w:rsidR="00F31790" w:rsidRPr="00E31B9B" w:rsidRDefault="00E31B9B" w:rsidP="00C834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 w:rsidRPr="00E31B9B">
        <w:rPr>
          <w:rFonts w:ascii="Times New Roman" w:eastAsia="Times New Roman" w:hAnsi="Times New Roman" w:cs="Times New Roman"/>
          <w:color w:val="000000"/>
          <w:lang w:eastAsia="fr-FR"/>
        </w:rPr>
        <w:t>Vous</w:t>
      </w:r>
      <w:r w:rsidR="00F31790"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 serez </w:t>
      </w:r>
      <w:r w:rsidR="00F31790" w:rsidRPr="00F31790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évalué par compétences</w:t>
      </w:r>
      <w:r w:rsidR="00F31790"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 sur la base de </w:t>
      </w:r>
      <w:r w:rsidRPr="00E31B9B">
        <w:rPr>
          <w:rFonts w:ascii="Times New Roman" w:eastAsia="Times New Roman" w:hAnsi="Times New Roman" w:cs="Times New Roman"/>
          <w:color w:val="000000"/>
          <w:lang w:eastAsia="fr-FR"/>
        </w:rPr>
        <w:t>preuves (traces d’activités)</w:t>
      </w:r>
    </w:p>
    <w:p w14:paraId="107E67CF" w14:textId="2AF147E9" w:rsidR="00E31B9B" w:rsidRPr="00F31790" w:rsidRDefault="00E31B9B" w:rsidP="00C834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>
        <w:rPr>
          <w:rFonts w:ascii="-webkit-standard" w:eastAsia="Times New Roman" w:hAnsi="-webkit-standard" w:cs="Times New Roman"/>
          <w:color w:val="000000"/>
          <w:u w:val="single"/>
          <w:lang w:eastAsia="fr-FR"/>
        </w:rPr>
        <w:t xml:space="preserve">Tous </w:t>
      </w:r>
      <w:r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les modules d’acquisition de compétences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> mobilis</w:t>
      </w:r>
      <w:r>
        <w:rPr>
          <w:rFonts w:ascii="Times New Roman" w:eastAsia="Times New Roman" w:hAnsi="Times New Roman" w:cs="Times New Roman"/>
          <w:color w:val="000000"/>
          <w:lang w:eastAsia="fr-FR"/>
        </w:rPr>
        <w:t>e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>nt la recherche en éducation dans une visée professionnalisante</w:t>
      </w:r>
      <w:r w:rsidR="00B16529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3C64DB" w:rsidRPr="003C64DB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 xml:space="preserve">mais </w:t>
      </w:r>
      <w:r w:rsidRPr="003C64DB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progressive</w:t>
      </w:r>
    </w:p>
    <w:p w14:paraId="34911C01" w14:textId="4780C787" w:rsidR="00F31790" w:rsidRPr="00F31790" w:rsidRDefault="00F31790" w:rsidP="00C83484">
      <w:p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>Si vous êtes en renouvellement, prolongation ou report de stage</w:t>
      </w:r>
      <w:r w:rsidR="002130C5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 un parcours adapté vous sera proposé </w:t>
      </w:r>
      <w:r w:rsidR="00117FE2">
        <w:rPr>
          <w:rFonts w:ascii="Times New Roman" w:eastAsia="Times New Roman" w:hAnsi="Times New Roman" w:cs="Times New Roman"/>
          <w:color w:val="000000"/>
          <w:lang w:eastAsia="fr-FR"/>
        </w:rPr>
        <w:t>début septembre</w:t>
      </w:r>
      <w:r w:rsidR="00E31B9B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3DEC1666" w14:textId="2998DCED" w:rsidR="00F31790" w:rsidRPr="00F31790" w:rsidRDefault="00F31790" w:rsidP="00C83484">
      <w:p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Les modalités d’inscription </w:t>
      </w:r>
      <w:r w:rsidR="00E31B9B">
        <w:rPr>
          <w:rFonts w:ascii="Times New Roman" w:eastAsia="Times New Roman" w:hAnsi="Times New Roman" w:cs="Times New Roman"/>
          <w:color w:val="000000"/>
          <w:lang w:eastAsia="fr-FR"/>
        </w:rPr>
        <w:t xml:space="preserve">au portfolio de compétences vous seront </w:t>
      </w:r>
      <w:r w:rsidR="0062613E">
        <w:rPr>
          <w:rFonts w:ascii="Times New Roman" w:eastAsia="Times New Roman" w:hAnsi="Times New Roman" w:cs="Times New Roman"/>
          <w:color w:val="000000"/>
          <w:lang w:eastAsia="fr-FR"/>
        </w:rPr>
        <w:t>communiquées</w:t>
      </w:r>
      <w:r w:rsidR="00E31B9B">
        <w:rPr>
          <w:rFonts w:ascii="Times New Roman" w:eastAsia="Times New Roman" w:hAnsi="Times New Roman" w:cs="Times New Roman"/>
          <w:color w:val="000000"/>
          <w:lang w:eastAsia="fr-FR"/>
        </w:rPr>
        <w:t xml:space="preserve"> lors de la réunion </w:t>
      </w:r>
      <w:r w:rsidR="00117FE2">
        <w:rPr>
          <w:rFonts w:ascii="Times New Roman" w:eastAsia="Times New Roman" w:hAnsi="Times New Roman" w:cs="Times New Roman"/>
          <w:color w:val="000000"/>
          <w:lang w:eastAsia="fr-FR"/>
        </w:rPr>
        <w:t>de rentrée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. Vous n’avez </w:t>
      </w:r>
      <w:r w:rsidR="00E31B9B">
        <w:rPr>
          <w:rFonts w:ascii="Times New Roman" w:eastAsia="Times New Roman" w:hAnsi="Times New Roman" w:cs="Times New Roman"/>
          <w:color w:val="000000"/>
          <w:lang w:eastAsia="fr-FR"/>
        </w:rPr>
        <w:t xml:space="preserve">donc </w:t>
      </w: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>rien à faire avant la rentrée. </w:t>
      </w:r>
    </w:p>
    <w:p w14:paraId="25241E33" w14:textId="0F2AEE4F" w:rsidR="00F31790" w:rsidRPr="00F31790" w:rsidRDefault="00F31790" w:rsidP="00C83484">
      <w:p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lang w:eastAsia="fr-FR"/>
        </w:rPr>
        <w:t>6.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14"/>
          <w:szCs w:val="14"/>
          <w:lang w:eastAsia="fr-FR"/>
        </w:rPr>
        <w:t>     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>Contact</w:t>
      </w:r>
      <w:r w:rsidR="003C64DB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>s</w:t>
      </w:r>
      <w:r w:rsidRPr="00F31790">
        <w:rPr>
          <w:rFonts w:ascii="Times New Roman" w:eastAsia="Times New Roman" w:hAnsi="Times New Roman" w:cs="Times New Roman"/>
          <w:b/>
          <w:bCs/>
          <w:color w:val="F79646"/>
          <w:sz w:val="28"/>
          <w:szCs w:val="28"/>
          <w:u w:val="single"/>
          <w:lang w:eastAsia="fr-FR"/>
        </w:rPr>
        <w:t xml:space="preserve"> à l’INSPE</w:t>
      </w:r>
    </w:p>
    <w:p w14:paraId="53523A9B" w14:textId="77777777" w:rsidR="00E31B9B" w:rsidRDefault="00E31B9B" w:rsidP="00C834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Le Bureau du DIU est</w:t>
      </w:r>
      <w:r w:rsidR="00F31790"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 à votre disposition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aux</w:t>
      </w:r>
      <w:r w:rsidR="00F31790"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 adresse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s suivantes : </w:t>
      </w:r>
    </w:p>
    <w:p w14:paraId="59F03638" w14:textId="1DFE3050" w:rsidR="0006381D" w:rsidRDefault="00E31B9B" w:rsidP="00C834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Le </w:t>
      </w:r>
      <w:r w:rsidR="00655C3C">
        <w:rPr>
          <w:rFonts w:ascii="Times New Roman" w:eastAsia="Times New Roman" w:hAnsi="Times New Roman" w:cs="Times New Roman"/>
          <w:color w:val="000000"/>
          <w:lang w:eastAsia="fr-FR"/>
        </w:rPr>
        <w:t>directeur adjoint en charge de la formation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 :  </w:t>
      </w:r>
      <w:hyperlink r:id="rId7" w:history="1">
        <w:r w:rsidR="00117FE2" w:rsidRPr="00BD044E">
          <w:rPr>
            <w:rStyle w:val="Lienhypertexte"/>
            <w:rFonts w:ascii="Times New Roman" w:eastAsia="Times New Roman" w:hAnsi="Times New Roman" w:cs="Times New Roman"/>
            <w:lang w:eastAsia="fr-FR"/>
          </w:rPr>
          <w:t>laurent.heiser@univ-cotedazur.fr</w:t>
        </w:r>
      </w:hyperlink>
    </w:p>
    <w:p w14:paraId="65BE6600" w14:textId="0DE4EE15" w:rsidR="00E31B9B" w:rsidRDefault="00E31B9B" w:rsidP="00C834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La </w:t>
      </w:r>
      <w:r w:rsidR="00117FE2">
        <w:rPr>
          <w:rFonts w:ascii="Times New Roman" w:eastAsia="Times New Roman" w:hAnsi="Times New Roman" w:cs="Times New Roman"/>
          <w:color w:val="000000"/>
          <w:lang w:eastAsia="fr-FR"/>
        </w:rPr>
        <w:t>responsable</w:t>
      </w:r>
      <w:r w:rsidR="004F498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117FE2">
        <w:rPr>
          <w:rFonts w:ascii="Times New Roman" w:eastAsia="Times New Roman" w:hAnsi="Times New Roman" w:cs="Times New Roman"/>
          <w:color w:val="000000"/>
          <w:lang w:eastAsia="fr-FR"/>
        </w:rPr>
        <w:t>administrative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du DIU</w:t>
      </w:r>
      <w:r w:rsidR="004F498F">
        <w:rPr>
          <w:rFonts w:ascii="Times New Roman" w:eastAsia="Times New Roman" w:hAnsi="Times New Roman" w:cs="Times New Roman"/>
          <w:color w:val="000000"/>
          <w:lang w:eastAsia="fr-FR"/>
        </w:rPr>
        <w:t xml:space="preserve"> : </w:t>
      </w:r>
      <w:r w:rsidR="00F31790" w:rsidRPr="00F31790">
        <w:rPr>
          <w:rFonts w:ascii="Times New Roman" w:eastAsia="Times New Roman" w:hAnsi="Times New Roman" w:cs="Times New Roman"/>
          <w:color w:val="000000"/>
          <w:lang w:eastAsia="fr-FR"/>
        </w:rPr>
        <w:t> </w:t>
      </w:r>
      <w:hyperlink r:id="rId8" w:history="1">
        <w:r w:rsidR="00117FE2" w:rsidRPr="00BD044E">
          <w:rPr>
            <w:rStyle w:val="Lienhypertexte"/>
            <w:rFonts w:ascii="Times New Roman" w:eastAsia="Times New Roman" w:hAnsi="Times New Roman" w:cs="Times New Roman"/>
            <w:lang w:eastAsia="fr-FR"/>
          </w:rPr>
          <w:t>berengere.mathieu@univ-cotedazur.fr</w:t>
        </w:r>
      </w:hyperlink>
      <w:r w:rsidR="00F31790" w:rsidRPr="00F31790">
        <w:rPr>
          <w:rFonts w:ascii="Times New Roman" w:eastAsia="Times New Roman" w:hAnsi="Times New Roman" w:cs="Times New Roman"/>
          <w:color w:val="000000"/>
          <w:lang w:eastAsia="fr-FR"/>
        </w:rPr>
        <w:t>. </w:t>
      </w:r>
    </w:p>
    <w:p w14:paraId="40766F36" w14:textId="61F915D6" w:rsidR="00E31B9B" w:rsidRPr="00E31B9B" w:rsidRDefault="00F31790" w:rsidP="00C83484">
      <w:p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Nous vous invitons à </w:t>
      </w:r>
      <w:r w:rsidR="00E31B9B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prendre connaissance du guide </w:t>
      </w:r>
      <w:r w:rsidRPr="00F3179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avant de poser une question.</w:t>
      </w:r>
    </w:p>
    <w:p w14:paraId="2D6F8D9D" w14:textId="54874D17" w:rsidR="00F31790" w:rsidRDefault="00F31790" w:rsidP="00C834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31790">
        <w:rPr>
          <w:rFonts w:ascii="Times New Roman" w:eastAsia="Times New Roman" w:hAnsi="Times New Roman" w:cs="Times New Roman"/>
          <w:color w:val="000000"/>
          <w:lang w:eastAsia="fr-FR"/>
        </w:rPr>
        <w:t>Très cordialement</w:t>
      </w:r>
    </w:p>
    <w:p w14:paraId="2B9880DA" w14:textId="42E56B1F" w:rsidR="00F31790" w:rsidRPr="00F31790" w:rsidRDefault="004F498F" w:rsidP="00C834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La </w:t>
      </w:r>
      <w:r w:rsidR="00F31790" w:rsidRPr="00F31790">
        <w:rPr>
          <w:rFonts w:ascii="Times New Roman" w:eastAsia="Times New Roman" w:hAnsi="Times New Roman" w:cs="Times New Roman"/>
          <w:color w:val="000000"/>
          <w:lang w:eastAsia="fr-FR"/>
        </w:rPr>
        <w:t>Direct</w:t>
      </w:r>
      <w:r>
        <w:rPr>
          <w:rFonts w:ascii="Times New Roman" w:eastAsia="Times New Roman" w:hAnsi="Times New Roman" w:cs="Times New Roman"/>
          <w:color w:val="000000"/>
          <w:lang w:eastAsia="fr-FR"/>
        </w:rPr>
        <w:t>ion</w:t>
      </w:r>
      <w:r w:rsidR="00F31790" w:rsidRPr="00F31790">
        <w:rPr>
          <w:rFonts w:ascii="Times New Roman" w:eastAsia="Times New Roman" w:hAnsi="Times New Roman" w:cs="Times New Roman"/>
          <w:color w:val="000000"/>
          <w:lang w:eastAsia="fr-FR"/>
        </w:rPr>
        <w:t xml:space="preserve"> de l’INSPE de l’Académie de </w:t>
      </w:r>
      <w:r w:rsidR="00E31B9B">
        <w:rPr>
          <w:rFonts w:ascii="Times New Roman" w:eastAsia="Times New Roman" w:hAnsi="Times New Roman" w:cs="Times New Roman"/>
          <w:color w:val="000000"/>
          <w:lang w:eastAsia="fr-FR"/>
        </w:rPr>
        <w:t>Nice</w:t>
      </w:r>
    </w:p>
    <w:p w14:paraId="28412455" w14:textId="77777777" w:rsidR="0050416F" w:rsidRDefault="0050416F" w:rsidP="00C83484">
      <w:pPr>
        <w:jc w:val="both"/>
      </w:pPr>
    </w:p>
    <w:sectPr w:rsidR="0050416F" w:rsidSect="00B20E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4EFA"/>
    <w:multiLevelType w:val="multilevel"/>
    <w:tmpl w:val="417698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D06224C"/>
    <w:multiLevelType w:val="multilevel"/>
    <w:tmpl w:val="C900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D7427B"/>
    <w:multiLevelType w:val="multilevel"/>
    <w:tmpl w:val="4D76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AF526A"/>
    <w:multiLevelType w:val="multilevel"/>
    <w:tmpl w:val="FBF0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BD3CD3"/>
    <w:multiLevelType w:val="multilevel"/>
    <w:tmpl w:val="66DED2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663E12"/>
    <w:multiLevelType w:val="multilevel"/>
    <w:tmpl w:val="CFEE8C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6CF380C"/>
    <w:multiLevelType w:val="multilevel"/>
    <w:tmpl w:val="A5D2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7597253">
    <w:abstractNumId w:val="3"/>
  </w:num>
  <w:num w:numId="2" w16cid:durableId="1548839012">
    <w:abstractNumId w:val="2"/>
  </w:num>
  <w:num w:numId="3" w16cid:durableId="169224684">
    <w:abstractNumId w:val="1"/>
  </w:num>
  <w:num w:numId="4" w16cid:durableId="582494404">
    <w:abstractNumId w:val="4"/>
  </w:num>
  <w:num w:numId="5" w16cid:durableId="162859280">
    <w:abstractNumId w:val="6"/>
  </w:num>
  <w:num w:numId="6" w16cid:durableId="743376956">
    <w:abstractNumId w:val="5"/>
  </w:num>
  <w:num w:numId="7" w16cid:durableId="25914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90"/>
    <w:rsid w:val="00000D1C"/>
    <w:rsid w:val="0006381D"/>
    <w:rsid w:val="00117FE2"/>
    <w:rsid w:val="00176913"/>
    <w:rsid w:val="00200F55"/>
    <w:rsid w:val="002130C5"/>
    <w:rsid w:val="00332933"/>
    <w:rsid w:val="00384D39"/>
    <w:rsid w:val="003A23E2"/>
    <w:rsid w:val="003C64DB"/>
    <w:rsid w:val="003E2B29"/>
    <w:rsid w:val="004221F2"/>
    <w:rsid w:val="00432FBA"/>
    <w:rsid w:val="004369E6"/>
    <w:rsid w:val="00487EBD"/>
    <w:rsid w:val="004A14D4"/>
    <w:rsid w:val="004A206E"/>
    <w:rsid w:val="004F498F"/>
    <w:rsid w:val="0050416F"/>
    <w:rsid w:val="00567D6C"/>
    <w:rsid w:val="00577EFC"/>
    <w:rsid w:val="005B675C"/>
    <w:rsid w:val="0062613E"/>
    <w:rsid w:val="00655C3C"/>
    <w:rsid w:val="0067190B"/>
    <w:rsid w:val="007046F3"/>
    <w:rsid w:val="00751304"/>
    <w:rsid w:val="007576FB"/>
    <w:rsid w:val="008E2123"/>
    <w:rsid w:val="009B7828"/>
    <w:rsid w:val="00A06CD2"/>
    <w:rsid w:val="00A77FF8"/>
    <w:rsid w:val="00AB2897"/>
    <w:rsid w:val="00B16529"/>
    <w:rsid w:val="00B20EF9"/>
    <w:rsid w:val="00B706EE"/>
    <w:rsid w:val="00B77D67"/>
    <w:rsid w:val="00C832E0"/>
    <w:rsid w:val="00C83484"/>
    <w:rsid w:val="00C83DE4"/>
    <w:rsid w:val="00D57159"/>
    <w:rsid w:val="00DE2285"/>
    <w:rsid w:val="00E31B9B"/>
    <w:rsid w:val="00E66782"/>
    <w:rsid w:val="00EC1A84"/>
    <w:rsid w:val="00F31790"/>
    <w:rsid w:val="00F9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7957"/>
  <w15:chartTrackingRefBased/>
  <w15:docId w15:val="{D76E3EBA-D78E-E142-AF33-813F1FC6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7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F31790"/>
  </w:style>
  <w:style w:type="character" w:styleId="Lienhypertexte">
    <w:name w:val="Hyperlink"/>
    <w:basedOn w:val="Policepardfaut"/>
    <w:uiPriority w:val="99"/>
    <w:unhideWhenUsed/>
    <w:rsid w:val="00F31790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31790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AB289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83484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384D39"/>
  </w:style>
  <w:style w:type="paragraph" w:styleId="Paragraphedeliste">
    <w:name w:val="List Paragraph"/>
    <w:basedOn w:val="Normal"/>
    <w:uiPriority w:val="34"/>
    <w:qFormat/>
    <w:rsid w:val="00F91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ngere.mathieu@univ-cotedazur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ent.heiser@univ-cotedazu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cloud.microsoft/e/WY1Jqygj8A" TargetMode="External"/><Relationship Id="rId5" Type="http://schemas.openxmlformats.org/officeDocument/2006/relationships/hyperlink" Target="https://inspe.univ-cotedazur.fr/formations/diplome-universitaire/professeurs-et-conseillers-principaux-deducation-entree-dans-le-meti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Heiser</dc:creator>
  <cp:keywords/>
  <dc:description/>
  <cp:lastModifiedBy>Laurent Heiser</cp:lastModifiedBy>
  <cp:revision>4</cp:revision>
  <dcterms:created xsi:type="dcterms:W3CDTF">2024-07-15T10:56:00Z</dcterms:created>
  <dcterms:modified xsi:type="dcterms:W3CDTF">2026-07-03T14:23:00Z</dcterms:modified>
</cp:coreProperties>
</file>