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3897" w14:textId="5442D659" w:rsidR="00713046" w:rsidRPr="001C2552" w:rsidRDefault="00D24BAF" w:rsidP="00647BD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b/>
          <w:bCs/>
          <w:color w:val="333333"/>
          <w:lang w:eastAsia="fr-FR"/>
        </w:rPr>
      </w:pPr>
      <w:r w:rsidRPr="001C2552">
        <w:rPr>
          <w:rFonts w:eastAsia="Times New Roman" w:cstheme="majorHAnsi"/>
          <w:b/>
          <w:bCs/>
          <w:color w:val="333333"/>
          <w:lang w:eastAsia="fr-FR"/>
        </w:rPr>
        <w:t xml:space="preserve">Fiche de renseignement </w:t>
      </w:r>
      <w:r w:rsidRPr="00DB3A05">
        <w:rPr>
          <w:rFonts w:eastAsia="Times New Roman" w:cstheme="majorHAnsi"/>
          <w:b/>
          <w:bCs/>
          <w:color w:val="333333"/>
          <w:u w:val="single"/>
          <w:lang w:eastAsia="fr-FR"/>
        </w:rPr>
        <w:t>avant le 31 août 202</w:t>
      </w:r>
      <w:r w:rsidR="00DE66CD">
        <w:rPr>
          <w:rFonts w:eastAsia="Times New Roman" w:cstheme="majorHAnsi"/>
          <w:b/>
          <w:bCs/>
          <w:color w:val="333333"/>
          <w:u w:val="single"/>
          <w:lang w:eastAsia="fr-FR"/>
        </w:rPr>
        <w:t>6</w:t>
      </w:r>
    </w:p>
    <w:p w14:paraId="6D3F793A" w14:textId="41D89AD2" w:rsidR="00D24BAF" w:rsidRPr="001C2552" w:rsidRDefault="00D24BAF" w:rsidP="00647BDF">
      <w:pPr>
        <w:jc w:val="both"/>
        <w:rPr>
          <w:rFonts w:eastAsia="Times New Roman" w:cstheme="majorHAnsi"/>
          <w:color w:val="333333"/>
          <w:lang w:eastAsia="fr-FR"/>
        </w:rPr>
      </w:pPr>
      <w:r w:rsidRPr="001C2552">
        <w:rPr>
          <w:rFonts w:eastAsia="Times New Roman" w:cstheme="majorHAnsi"/>
          <w:color w:val="333333"/>
          <w:lang w:eastAsia="fr-FR"/>
        </w:rPr>
        <w:t>Pour mieux vous connaître, nous avons besoin d’informations concern</w:t>
      </w:r>
      <w:r w:rsidR="00647BDF" w:rsidRPr="001C2552">
        <w:rPr>
          <w:rFonts w:eastAsia="Times New Roman" w:cstheme="majorHAnsi"/>
          <w:color w:val="333333"/>
          <w:lang w:eastAsia="fr-FR"/>
        </w:rPr>
        <w:t>ant</w:t>
      </w:r>
      <w:r w:rsidRPr="001C2552">
        <w:rPr>
          <w:rFonts w:eastAsia="Times New Roman" w:cstheme="majorHAnsi"/>
          <w:color w:val="333333"/>
          <w:lang w:eastAsia="fr-FR"/>
        </w:rPr>
        <w:t xml:space="preserve"> votre parcours universitaire et professionnel antérieur. Pour accéder au questionnaire, cliquez</w:t>
      </w:r>
      <w:r w:rsidR="00DE66CD">
        <w:rPr>
          <w:rFonts w:eastAsia="Times New Roman" w:cstheme="majorHAnsi"/>
          <w:color w:val="333333"/>
          <w:lang w:eastAsia="fr-FR"/>
        </w:rPr>
        <w:t xml:space="preserve"> </w:t>
      </w:r>
      <w:hyperlink r:id="rId5" w:history="1">
        <w:r w:rsidR="00DE66CD" w:rsidRPr="00DE66CD">
          <w:rPr>
            <w:rStyle w:val="Lienhypertexte"/>
            <w:rFonts w:eastAsia="Times New Roman" w:cstheme="majorHAnsi"/>
            <w:lang w:eastAsia="fr-FR"/>
          </w:rPr>
          <w:t>ici</w:t>
        </w:r>
      </w:hyperlink>
      <w:r w:rsidR="00DE66CD">
        <w:rPr>
          <w:rFonts w:eastAsia="Times New Roman" w:cstheme="majorHAnsi"/>
          <w:color w:val="333333"/>
          <w:lang w:eastAsia="fr-FR"/>
        </w:rPr>
        <w:t>.</w:t>
      </w:r>
    </w:p>
    <w:p w14:paraId="53AFDA69" w14:textId="1C5AD805" w:rsidR="00D24BAF" w:rsidRPr="001C2552" w:rsidRDefault="00D24BAF" w:rsidP="00647BDF">
      <w:pPr>
        <w:jc w:val="both"/>
        <w:rPr>
          <w:rFonts w:eastAsia="Times New Roman" w:cstheme="majorHAnsi"/>
          <w:color w:val="333333"/>
          <w:lang w:eastAsia="fr-FR"/>
        </w:rPr>
      </w:pPr>
    </w:p>
    <w:p w14:paraId="641E048B" w14:textId="64A31BB1" w:rsidR="00D24BAF" w:rsidRPr="001C2552" w:rsidRDefault="00D24BAF" w:rsidP="00647BD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bCs/>
        </w:rPr>
      </w:pPr>
      <w:r w:rsidRPr="001C2552">
        <w:rPr>
          <w:rFonts w:cstheme="majorHAnsi"/>
          <w:b/>
          <w:bCs/>
        </w:rPr>
        <w:t>Où suivrez-vous votre formation pendant l’année universitaire ?</w:t>
      </w:r>
    </w:p>
    <w:p w14:paraId="0399C144" w14:textId="55D6DEC5" w:rsidR="00D24BAF" w:rsidRPr="001C2552" w:rsidRDefault="00D24BAF" w:rsidP="00647BDF">
      <w:pPr>
        <w:jc w:val="both"/>
        <w:rPr>
          <w:rFonts w:cstheme="majorHAnsi"/>
        </w:rPr>
      </w:pPr>
      <w:r w:rsidRPr="001C2552">
        <w:rPr>
          <w:rFonts w:cstheme="majorHAnsi"/>
        </w:rPr>
        <w:t>Si vous êtes professeur stagiaire à mi-temps affecté dans le Var, votre centre de formation est La Seyne-sur-Mer</w:t>
      </w:r>
      <w:r w:rsidR="00B5109D">
        <w:rPr>
          <w:rFonts w:cstheme="majorHAnsi"/>
        </w:rPr>
        <w:t xml:space="preserve"> ou Draguignan</w:t>
      </w:r>
      <w:r w:rsidR="00DE66CD">
        <w:rPr>
          <w:rFonts w:cstheme="majorHAnsi"/>
        </w:rPr>
        <w:t xml:space="preserve">. </w:t>
      </w:r>
      <w:r w:rsidR="00B5109D">
        <w:rPr>
          <w:rFonts w:cstheme="majorHAnsi"/>
        </w:rPr>
        <w:t>Certains déplacements sont à prévoir</w:t>
      </w:r>
      <w:r w:rsidR="00E341D5">
        <w:rPr>
          <w:rFonts w:cstheme="majorHAnsi"/>
        </w:rPr>
        <w:t xml:space="preserve"> (pour journées thématiques/ regroupement de certaines formations)</w:t>
      </w:r>
      <w:r w:rsidR="00B5109D">
        <w:rPr>
          <w:rFonts w:cstheme="majorHAnsi"/>
        </w:rPr>
        <w:t>.</w:t>
      </w:r>
    </w:p>
    <w:p w14:paraId="6E58F1E4" w14:textId="77777777" w:rsidR="00C12E24" w:rsidRPr="001C2552" w:rsidRDefault="00C12E24" w:rsidP="00647BDF">
      <w:pPr>
        <w:jc w:val="both"/>
        <w:rPr>
          <w:rFonts w:cstheme="majorHAnsi"/>
        </w:rPr>
      </w:pPr>
    </w:p>
    <w:p w14:paraId="605921AF" w14:textId="6D7DF4CB" w:rsidR="00D24BAF" w:rsidRPr="001C2552" w:rsidRDefault="00D24BAF" w:rsidP="00647BDF">
      <w:pPr>
        <w:jc w:val="both"/>
        <w:rPr>
          <w:rFonts w:cstheme="majorHAnsi"/>
        </w:rPr>
      </w:pPr>
      <w:r w:rsidRPr="001C2552">
        <w:rPr>
          <w:rFonts w:cstheme="majorHAnsi"/>
        </w:rPr>
        <w:t xml:space="preserve">Si vous êtes professeur stagiaire à mi-temps affecté dans les Alpes Maritimes, votre centre de formation est </w:t>
      </w:r>
      <w:proofErr w:type="spellStart"/>
      <w:r w:rsidRPr="001C2552">
        <w:rPr>
          <w:rFonts w:cstheme="majorHAnsi"/>
        </w:rPr>
        <w:t>Liegeard</w:t>
      </w:r>
      <w:proofErr w:type="spellEnd"/>
      <w:r w:rsidRPr="001C2552">
        <w:rPr>
          <w:rFonts w:cstheme="majorHAnsi"/>
        </w:rPr>
        <w:t>.</w:t>
      </w:r>
      <w:r w:rsidR="00B5109D">
        <w:rPr>
          <w:rFonts w:cstheme="majorHAnsi"/>
        </w:rPr>
        <w:t xml:space="preserve"> </w:t>
      </w:r>
    </w:p>
    <w:p w14:paraId="169470D5" w14:textId="77777777" w:rsidR="00C12E24" w:rsidRPr="001C2552" w:rsidRDefault="00C12E24" w:rsidP="00647BDF">
      <w:pPr>
        <w:jc w:val="both"/>
        <w:rPr>
          <w:rFonts w:cstheme="majorHAnsi"/>
        </w:rPr>
      </w:pPr>
    </w:p>
    <w:p w14:paraId="4E111C84" w14:textId="29359124" w:rsidR="00E341D5" w:rsidRDefault="0056595A" w:rsidP="00647BDF">
      <w:pPr>
        <w:jc w:val="both"/>
        <w:rPr>
          <w:rFonts w:cstheme="majorHAnsi"/>
        </w:rPr>
      </w:pPr>
      <w:r w:rsidRPr="001C2552">
        <w:rPr>
          <w:rFonts w:cstheme="majorHAnsi"/>
          <w:u w:val="single"/>
        </w:rPr>
        <w:t>Certains</w:t>
      </w:r>
      <w:r w:rsidRPr="001C2552">
        <w:rPr>
          <w:rFonts w:cstheme="majorHAnsi"/>
        </w:rPr>
        <w:t xml:space="preserve"> modules seront à suivre </w:t>
      </w:r>
      <w:r w:rsidR="00E341D5">
        <w:rPr>
          <w:rFonts w:cstheme="majorHAnsi"/>
        </w:rPr>
        <w:t>en</w:t>
      </w:r>
      <w:r w:rsidR="00DE66CD">
        <w:rPr>
          <w:rFonts w:cstheme="majorHAnsi"/>
        </w:rPr>
        <w:t xml:space="preserve"> distanciel ou en</w:t>
      </w:r>
      <w:r w:rsidR="00E341D5">
        <w:rPr>
          <w:rFonts w:cstheme="majorHAnsi"/>
        </w:rPr>
        <w:t xml:space="preserve"> </w:t>
      </w:r>
      <w:proofErr w:type="spellStart"/>
      <w:r w:rsidR="00E341D5">
        <w:rPr>
          <w:rFonts w:cstheme="majorHAnsi"/>
        </w:rPr>
        <w:t>co</w:t>
      </w:r>
      <w:proofErr w:type="spellEnd"/>
      <w:r w:rsidR="00E341D5">
        <w:rPr>
          <w:rFonts w:cstheme="majorHAnsi"/>
        </w:rPr>
        <w:t xml:space="preserve"> modalité</w:t>
      </w:r>
      <w:r w:rsidRPr="001C2552">
        <w:rPr>
          <w:rFonts w:cstheme="majorHAnsi"/>
        </w:rPr>
        <w:t xml:space="preserve"> (des précisions </w:t>
      </w:r>
      <w:r w:rsidR="001C2552">
        <w:rPr>
          <w:rFonts w:cstheme="majorHAnsi"/>
        </w:rPr>
        <w:t xml:space="preserve">vous </w:t>
      </w:r>
      <w:r w:rsidRPr="001C2552">
        <w:rPr>
          <w:rFonts w:cstheme="majorHAnsi"/>
        </w:rPr>
        <w:t>seront communiquées dès le début de la formation)</w:t>
      </w:r>
      <w:r w:rsidR="00C12E24" w:rsidRPr="001C2552">
        <w:rPr>
          <w:rFonts w:cstheme="majorHAnsi"/>
        </w:rPr>
        <w:t>.</w:t>
      </w:r>
      <w:r w:rsidR="001C2552">
        <w:rPr>
          <w:rFonts w:cstheme="majorHAnsi"/>
        </w:rPr>
        <w:t xml:space="preserve"> </w:t>
      </w:r>
    </w:p>
    <w:p w14:paraId="1EEFB774" w14:textId="77777777" w:rsidR="00E341D5" w:rsidRDefault="00E341D5" w:rsidP="00647BDF">
      <w:pPr>
        <w:jc w:val="both"/>
        <w:rPr>
          <w:rFonts w:cstheme="majorHAnsi"/>
        </w:rPr>
      </w:pPr>
    </w:p>
    <w:p w14:paraId="1EB04278" w14:textId="017FCD32" w:rsidR="00C12E24" w:rsidRDefault="001C2552" w:rsidP="00647BDF">
      <w:pPr>
        <w:jc w:val="both"/>
        <w:rPr>
          <w:rFonts w:cstheme="majorHAnsi"/>
        </w:rPr>
      </w:pPr>
      <w:r>
        <w:rPr>
          <w:rFonts w:cstheme="majorHAnsi"/>
        </w:rPr>
        <w:t xml:space="preserve">Vous devrez prévoir </w:t>
      </w:r>
      <w:r w:rsidRPr="00DE66CD">
        <w:rPr>
          <w:rFonts w:cstheme="majorHAnsi"/>
          <w:b/>
          <w:bCs/>
        </w:rPr>
        <w:t>un micro et une caméra</w:t>
      </w:r>
      <w:r>
        <w:rPr>
          <w:rFonts w:cstheme="majorHAnsi"/>
        </w:rPr>
        <w:t xml:space="preserve"> pour suivre ces modules dans</w:t>
      </w:r>
      <w:r w:rsidR="00DB3A05">
        <w:rPr>
          <w:rFonts w:cstheme="majorHAnsi"/>
        </w:rPr>
        <w:t xml:space="preserve"> de </w:t>
      </w:r>
      <w:r>
        <w:rPr>
          <w:rFonts w:cstheme="majorHAnsi"/>
        </w:rPr>
        <w:t>bonnes conditions.</w:t>
      </w:r>
    </w:p>
    <w:p w14:paraId="5C723CD9" w14:textId="25953B15" w:rsidR="001C2552" w:rsidRPr="001C2552" w:rsidRDefault="001C2552" w:rsidP="00647BDF">
      <w:pPr>
        <w:jc w:val="both"/>
        <w:rPr>
          <w:rFonts w:cstheme="majorHAnsi"/>
        </w:rPr>
      </w:pPr>
    </w:p>
    <w:p w14:paraId="69085DD5" w14:textId="145AD784" w:rsidR="001C2552" w:rsidRPr="001C2552" w:rsidRDefault="001C2552" w:rsidP="001C2552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bCs/>
        </w:rPr>
      </w:pPr>
      <w:r w:rsidRPr="001C2552">
        <w:rPr>
          <w:rFonts w:cstheme="majorHAnsi"/>
          <w:b/>
          <w:bCs/>
        </w:rPr>
        <w:t>Quel est le rythme de la formation ?</w:t>
      </w:r>
    </w:p>
    <w:p w14:paraId="40E7DBCC" w14:textId="12F3A59A" w:rsidR="001C2552" w:rsidRPr="001C2552" w:rsidRDefault="001C2552" w:rsidP="001C2552">
      <w:pPr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lang w:eastAsia="fr-FR"/>
        </w:rPr>
      </w:pPr>
      <w:r w:rsidRPr="001C2552">
        <w:rPr>
          <w:rFonts w:eastAsia="Times New Roman" w:cs="Times New Roman"/>
          <w:b/>
          <w:bCs/>
          <w:color w:val="000000" w:themeColor="text1"/>
          <w:lang w:eastAsia="fr-FR"/>
        </w:rPr>
        <w:t>Dans le 2</w:t>
      </w:r>
      <w:r w:rsidRPr="001C2552">
        <w:rPr>
          <w:rFonts w:eastAsia="Times New Roman" w:cs="Times New Roman"/>
          <w:b/>
          <w:bCs/>
          <w:color w:val="000000" w:themeColor="text1"/>
          <w:vertAlign w:val="superscript"/>
          <w:lang w:eastAsia="fr-FR"/>
        </w:rPr>
        <w:t>nd</w:t>
      </w:r>
      <w:r w:rsidRPr="001C2552">
        <w:rPr>
          <w:rFonts w:eastAsia="Times New Roman" w:cs="Times New Roman"/>
          <w:b/>
          <w:bCs/>
          <w:color w:val="000000" w:themeColor="text1"/>
          <w:lang w:eastAsia="fr-FR"/>
        </w:rPr>
        <w:t xml:space="preserve"> degré, le</w:t>
      </w:r>
      <w:r w:rsidRPr="001C2552">
        <w:rPr>
          <w:rFonts w:eastAsia="Times New Roman" w:cs="Times New Roman"/>
          <w:i/>
          <w:iCs/>
          <w:color w:val="000000"/>
          <w:lang w:eastAsia="fr-FR"/>
        </w:rPr>
        <w:t xml:space="preserve"> rythme de la formation est unique : </w:t>
      </w:r>
      <w:r w:rsidR="00DE66CD">
        <w:rPr>
          <w:rFonts w:eastAsia="Times New Roman" w:cs="Times New Roman"/>
          <w:i/>
          <w:iCs/>
          <w:color w:val="000000"/>
          <w:lang w:eastAsia="fr-FR"/>
        </w:rPr>
        <w:t>lundi</w:t>
      </w:r>
      <w:r w:rsidRPr="001C2552">
        <w:rPr>
          <w:rFonts w:eastAsia="Times New Roman" w:cs="Times New Roman"/>
          <w:i/>
          <w:iCs/>
          <w:color w:val="000000"/>
          <w:lang w:eastAsia="fr-FR"/>
        </w:rPr>
        <w:t xml:space="preserve"> et </w:t>
      </w:r>
      <w:r w:rsidR="00DE66CD">
        <w:rPr>
          <w:rFonts w:eastAsia="Times New Roman" w:cs="Times New Roman"/>
          <w:i/>
          <w:iCs/>
          <w:color w:val="000000"/>
          <w:lang w:eastAsia="fr-FR"/>
        </w:rPr>
        <w:t xml:space="preserve">jeudi et quelques </w:t>
      </w:r>
      <w:r w:rsidRPr="001C2552">
        <w:rPr>
          <w:rFonts w:eastAsia="Times New Roman" w:cs="Times New Roman"/>
          <w:i/>
          <w:iCs/>
          <w:color w:val="000000"/>
          <w:lang w:eastAsia="fr-FR"/>
        </w:rPr>
        <w:t>mercredi</w:t>
      </w:r>
      <w:r w:rsidR="00DE66CD">
        <w:rPr>
          <w:rFonts w:eastAsia="Times New Roman" w:cs="Times New Roman"/>
          <w:i/>
          <w:iCs/>
          <w:color w:val="000000"/>
          <w:lang w:eastAsia="fr-FR"/>
        </w:rPr>
        <w:t xml:space="preserve"> après-midi (CM enregistrés)</w:t>
      </w:r>
      <w:r w:rsidRPr="001C2552">
        <w:rPr>
          <w:rFonts w:eastAsia="Times New Roman" w:cs="Times New Roman"/>
          <w:i/>
          <w:iCs/>
          <w:color w:val="000000"/>
          <w:lang w:eastAsia="fr-FR"/>
        </w:rPr>
        <w:t xml:space="preserve"> </w:t>
      </w:r>
    </w:p>
    <w:p w14:paraId="19E7FB67" w14:textId="51F5B38E" w:rsidR="001C2552" w:rsidRPr="001C2552" w:rsidRDefault="001C2552" w:rsidP="001C2552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i/>
          <w:iCs/>
          <w:color w:val="000000" w:themeColor="text1"/>
          <w:lang w:eastAsia="fr-FR"/>
        </w:rPr>
      </w:pPr>
      <w:r w:rsidRPr="001C2552">
        <w:rPr>
          <w:rFonts w:eastAsia="Times New Roman" w:cs="Times New Roman"/>
          <w:b/>
          <w:bCs/>
          <w:i/>
          <w:iCs/>
          <w:color w:val="000000" w:themeColor="text1"/>
          <w:lang w:eastAsia="fr-FR"/>
        </w:rPr>
        <w:t>Dans le 1</w:t>
      </w:r>
      <w:r w:rsidRPr="001C2552">
        <w:rPr>
          <w:rFonts w:eastAsia="Times New Roman" w:cs="Times New Roman"/>
          <w:b/>
          <w:bCs/>
          <w:i/>
          <w:iCs/>
          <w:color w:val="000000" w:themeColor="text1"/>
          <w:vertAlign w:val="superscript"/>
          <w:lang w:eastAsia="fr-FR"/>
        </w:rPr>
        <w:t>er</w:t>
      </w:r>
      <w:r w:rsidRPr="001C2552">
        <w:rPr>
          <w:rFonts w:eastAsia="Times New Roman" w:cs="Times New Roman"/>
          <w:b/>
          <w:bCs/>
          <w:i/>
          <w:iCs/>
          <w:color w:val="000000" w:themeColor="text1"/>
          <w:lang w:eastAsia="fr-FR"/>
        </w:rPr>
        <w:t xml:space="preserve"> degré, le rythme de la formation est le suivant : </w:t>
      </w:r>
    </w:p>
    <w:p w14:paraId="73A44D2C" w14:textId="77777777" w:rsidR="001C2552" w:rsidRPr="001C2552" w:rsidRDefault="001C2552" w:rsidP="001C255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lang w:eastAsia="fr-FR"/>
        </w:rPr>
      </w:pPr>
      <w:r w:rsidRPr="001C2552">
        <w:rPr>
          <w:rFonts w:eastAsia="Times New Roman" w:cs="Times New Roman"/>
          <w:color w:val="000000"/>
          <w:lang w:eastAsia="fr-FR"/>
        </w:rPr>
        <w:t>1 semaine en formation INSPE/ 1 semaine en responsabilité en école (selon votre vague)</w:t>
      </w:r>
    </w:p>
    <w:p w14:paraId="01317804" w14:textId="59F62D4B" w:rsidR="001C2552" w:rsidRPr="001C2552" w:rsidRDefault="001C2552" w:rsidP="001C255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lang w:eastAsia="fr-FR"/>
        </w:rPr>
      </w:pPr>
      <w:r w:rsidRPr="001C2552">
        <w:rPr>
          <w:rFonts w:eastAsia="Times New Roman" w:cs="Times New Roman"/>
          <w:color w:val="000000"/>
          <w:lang w:eastAsia="fr-FR"/>
        </w:rPr>
        <w:t>Plusieurs modules sont programmés le mercredi</w:t>
      </w:r>
    </w:p>
    <w:p w14:paraId="5E4BB561" w14:textId="762D14F5" w:rsidR="001C2552" w:rsidRPr="001C2552" w:rsidRDefault="001C2552" w:rsidP="001C2552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b/>
          <w:bCs/>
          <w:color w:val="000000"/>
          <w:lang w:eastAsia="fr-FR"/>
        </w:rPr>
      </w:pPr>
      <w:r w:rsidRPr="001C2552">
        <w:rPr>
          <w:rFonts w:eastAsia="Times New Roman" w:cs="Times New Roman"/>
          <w:b/>
          <w:bCs/>
          <w:color w:val="000000"/>
          <w:lang w:eastAsia="fr-FR"/>
        </w:rPr>
        <w:t>En tant que professeur stagiaire dans le 1</w:t>
      </w:r>
      <w:r w:rsidRPr="001C2552">
        <w:rPr>
          <w:rFonts w:eastAsia="Times New Roman" w:cs="Times New Roman"/>
          <w:b/>
          <w:bCs/>
          <w:color w:val="000000"/>
          <w:vertAlign w:val="superscript"/>
          <w:lang w:eastAsia="fr-FR"/>
        </w:rPr>
        <w:t>er</w:t>
      </w:r>
      <w:r w:rsidRPr="001C2552">
        <w:rPr>
          <w:rFonts w:eastAsia="Times New Roman" w:cs="Times New Roman"/>
          <w:b/>
          <w:bCs/>
          <w:color w:val="000000"/>
          <w:lang w:eastAsia="fr-FR"/>
        </w:rPr>
        <w:t xml:space="preserve"> degré, quand vais-je connaître ma vague ?</w:t>
      </w:r>
    </w:p>
    <w:p w14:paraId="2B0EF68D" w14:textId="0074932C" w:rsidR="00D24BAF" w:rsidRPr="00DE66CD" w:rsidRDefault="001C2552" w:rsidP="00DE66CD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lang w:eastAsia="fr-FR"/>
        </w:rPr>
      </w:pPr>
      <w:r w:rsidRPr="001C2552">
        <w:rPr>
          <w:rFonts w:eastAsia="Times New Roman" w:cs="Times New Roman"/>
          <w:color w:val="000000"/>
          <w:lang w:eastAsia="fr-FR"/>
        </w:rPr>
        <w:t>Cette réponse ne concerne que les professeurs stagiaires à mi-temps du 1</w:t>
      </w:r>
      <w:r w:rsidRPr="001C2552">
        <w:rPr>
          <w:rFonts w:eastAsia="Times New Roman" w:cs="Times New Roman"/>
          <w:color w:val="000000"/>
          <w:vertAlign w:val="superscript"/>
          <w:lang w:eastAsia="fr-FR"/>
        </w:rPr>
        <w:t>er</w:t>
      </w:r>
      <w:r w:rsidRPr="001C2552">
        <w:rPr>
          <w:rFonts w:eastAsia="Times New Roman" w:cs="Times New Roman"/>
          <w:color w:val="000000"/>
          <w:lang w:eastAsia="fr-FR"/>
        </w:rPr>
        <w:t xml:space="preserve"> degré. Vous connaîtrez votre vague </w:t>
      </w:r>
      <w:r w:rsidR="000750B2" w:rsidRPr="00DB3A05">
        <w:rPr>
          <w:rFonts w:eastAsia="Times New Roman" w:cs="Times New Roman"/>
          <w:b/>
          <w:bCs/>
          <w:color w:val="000000"/>
          <w:lang w:eastAsia="fr-FR"/>
        </w:rPr>
        <w:t>au plus tard</w:t>
      </w:r>
      <w:r w:rsidR="00F9212A" w:rsidRPr="00DB3A05">
        <w:rPr>
          <w:rFonts w:eastAsia="Times New Roman" w:cs="Times New Roman"/>
          <w:b/>
          <w:bCs/>
          <w:color w:val="000000"/>
          <w:lang w:eastAsia="fr-FR"/>
        </w:rPr>
        <w:t xml:space="preserve"> le 31</w:t>
      </w:r>
      <w:r w:rsidRPr="00DB3A05">
        <w:rPr>
          <w:rFonts w:eastAsia="Times New Roman" w:cs="Times New Roman"/>
          <w:b/>
          <w:bCs/>
          <w:color w:val="000000"/>
          <w:lang w:eastAsia="fr-FR"/>
        </w:rPr>
        <w:t xml:space="preserve"> août</w:t>
      </w:r>
      <w:r w:rsidR="00D24BAF" w:rsidRPr="001C2552">
        <w:rPr>
          <w:rFonts w:eastAsia="Times New Roman" w:cstheme="majorHAnsi"/>
          <w:color w:val="000000"/>
          <w:lang w:eastAsia="fr-FR"/>
        </w:rPr>
        <w:t>.</w:t>
      </w:r>
      <w:r w:rsidR="001830D8">
        <w:rPr>
          <w:rFonts w:eastAsia="Times New Roman" w:cstheme="majorHAnsi"/>
          <w:color w:val="000000"/>
          <w:lang w:eastAsia="fr-FR"/>
        </w:rPr>
        <w:t xml:space="preserve"> </w:t>
      </w:r>
    </w:p>
    <w:p w14:paraId="62EA504E" w14:textId="7E85DB36" w:rsidR="00D24BAF" w:rsidRPr="001C2552" w:rsidRDefault="00D24BAF" w:rsidP="00647BD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bCs/>
        </w:rPr>
      </w:pPr>
      <w:r w:rsidRPr="001C2552">
        <w:rPr>
          <w:rFonts w:cstheme="majorHAnsi"/>
          <w:b/>
          <w:bCs/>
        </w:rPr>
        <w:t>Que signifie DIU ? Quel est le contenu de la formation ?</w:t>
      </w:r>
    </w:p>
    <w:p w14:paraId="5191B704" w14:textId="117328CA" w:rsidR="00D24BAF" w:rsidRPr="001C2552" w:rsidRDefault="00D24BAF" w:rsidP="00647BDF">
      <w:pPr>
        <w:jc w:val="both"/>
        <w:rPr>
          <w:rFonts w:cstheme="majorHAnsi"/>
        </w:rPr>
      </w:pPr>
      <w:r w:rsidRPr="001C2552">
        <w:rPr>
          <w:rFonts w:cstheme="majorHAnsi"/>
        </w:rPr>
        <w:t>C’est le diplôme inter universitaire professeurs et conseillers principaux d’éducation :  entrée dans le métier.</w:t>
      </w:r>
      <w:r w:rsidR="0056595A" w:rsidRPr="001C2552">
        <w:rPr>
          <w:rFonts w:cstheme="majorHAnsi"/>
        </w:rPr>
        <w:t xml:space="preserve"> Un guide vous permet de prendre connaissance des modalités de la formation et de son approche par compétences (accédez </w:t>
      </w:r>
      <w:r w:rsidR="00E341D5">
        <w:rPr>
          <w:rFonts w:cstheme="majorHAnsi"/>
        </w:rPr>
        <w:t>à la page de présentation</w:t>
      </w:r>
      <w:r w:rsidR="00B5109D">
        <w:rPr>
          <w:rFonts w:cstheme="majorHAnsi"/>
        </w:rPr>
        <w:t xml:space="preserve"> du DIU</w:t>
      </w:r>
      <w:r w:rsidR="00E341D5">
        <w:t xml:space="preserve"> </w:t>
      </w:r>
      <w:hyperlink r:id="rId6" w:history="1">
        <w:r w:rsidR="00E341D5" w:rsidRPr="00E341D5">
          <w:rPr>
            <w:rStyle w:val="Lienhypertexte"/>
          </w:rPr>
          <w:t>ici</w:t>
        </w:r>
      </w:hyperlink>
      <w:r w:rsidR="0056595A" w:rsidRPr="001C2552">
        <w:rPr>
          <w:rFonts w:cstheme="majorHAnsi"/>
        </w:rPr>
        <w:t>)</w:t>
      </w:r>
      <w:r w:rsidR="001830D8">
        <w:rPr>
          <w:rFonts w:cstheme="majorHAnsi"/>
        </w:rPr>
        <w:t>.</w:t>
      </w:r>
    </w:p>
    <w:p w14:paraId="28C2F466" w14:textId="5A26B7C2" w:rsidR="0056595A" w:rsidRPr="001C2552" w:rsidRDefault="0056595A" w:rsidP="00647BDF">
      <w:pPr>
        <w:jc w:val="both"/>
        <w:rPr>
          <w:rFonts w:cstheme="majorHAnsi"/>
        </w:rPr>
      </w:pPr>
    </w:p>
    <w:p w14:paraId="1A646AFD" w14:textId="5E9B9FA5" w:rsidR="0056595A" w:rsidRPr="001C2552" w:rsidRDefault="0056595A" w:rsidP="00647BD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bCs/>
        </w:rPr>
      </w:pPr>
      <w:r w:rsidRPr="001C2552">
        <w:rPr>
          <w:rFonts w:cstheme="majorHAnsi"/>
          <w:b/>
          <w:bCs/>
        </w:rPr>
        <w:t>Quand et où s’inscrire au DIU ?</w:t>
      </w:r>
    </w:p>
    <w:p w14:paraId="637F3672" w14:textId="26E697DF" w:rsidR="003144FF" w:rsidRDefault="001830D8" w:rsidP="00647BDF">
      <w:pPr>
        <w:jc w:val="both"/>
        <w:rPr>
          <w:rFonts w:cstheme="majorHAnsi"/>
        </w:rPr>
      </w:pPr>
      <w:r>
        <w:rPr>
          <w:rFonts w:cstheme="majorHAnsi"/>
        </w:rPr>
        <w:t xml:space="preserve">Vous allez recevoir prochainement un message </w:t>
      </w:r>
      <w:r w:rsidR="003144FF">
        <w:rPr>
          <w:rFonts w:cstheme="majorHAnsi"/>
        </w:rPr>
        <w:t>intitulé « </w:t>
      </w:r>
      <w:r w:rsidR="003144FF" w:rsidRPr="00E341D5">
        <w:rPr>
          <w:rFonts w:cstheme="majorHAnsi"/>
          <w:b/>
          <w:bCs/>
          <w:color w:val="FF0000"/>
        </w:rPr>
        <w:t>IMPORTANT :</w:t>
      </w:r>
      <w:r w:rsidR="00E341D5">
        <w:rPr>
          <w:rFonts w:cstheme="majorHAnsi"/>
          <w:b/>
          <w:bCs/>
          <w:color w:val="FF0000"/>
        </w:rPr>
        <w:t xml:space="preserve"> </w:t>
      </w:r>
      <w:r w:rsidR="003144FF" w:rsidRPr="00E341D5">
        <w:rPr>
          <w:rFonts w:cstheme="majorHAnsi"/>
          <w:b/>
          <w:bCs/>
          <w:color w:val="FF0000"/>
        </w:rPr>
        <w:t xml:space="preserve">INSCRIPTION ADMINISTRATIVE </w:t>
      </w:r>
      <w:r w:rsidR="00DE66CD">
        <w:rPr>
          <w:rFonts w:cstheme="majorHAnsi"/>
          <w:b/>
          <w:bCs/>
          <w:color w:val="FF0000"/>
        </w:rPr>
        <w:t xml:space="preserve">MI TEMPS </w:t>
      </w:r>
      <w:r w:rsidR="003144FF" w:rsidRPr="00E341D5">
        <w:rPr>
          <w:rFonts w:cstheme="majorHAnsi"/>
          <w:b/>
          <w:bCs/>
          <w:color w:val="FF0000"/>
        </w:rPr>
        <w:t>DIU A l’INSPE</w:t>
      </w:r>
      <w:r w:rsidR="003144FF">
        <w:rPr>
          <w:rFonts w:cstheme="majorHAnsi"/>
        </w:rPr>
        <w:t xml:space="preserve"> ». Merci de suivre la procédure indiquée dans ce message </w:t>
      </w:r>
      <w:r w:rsidR="003144FF" w:rsidRPr="00DB3A05">
        <w:rPr>
          <w:rFonts w:cstheme="majorHAnsi"/>
          <w:b/>
          <w:bCs/>
        </w:rPr>
        <w:t>au plus tard le 31 août</w:t>
      </w:r>
      <w:r w:rsidR="003144FF">
        <w:rPr>
          <w:rFonts w:cstheme="majorHAnsi"/>
        </w:rPr>
        <w:t xml:space="preserve"> (merci de procéder à votre inscription le plus rapidement possible).</w:t>
      </w:r>
    </w:p>
    <w:p w14:paraId="06805280" w14:textId="03E9B4E5" w:rsidR="0056595A" w:rsidRPr="001C2552" w:rsidRDefault="0056595A" w:rsidP="00647BDF">
      <w:pPr>
        <w:jc w:val="both"/>
        <w:rPr>
          <w:rFonts w:cstheme="majorHAnsi"/>
        </w:rPr>
      </w:pPr>
    </w:p>
    <w:p w14:paraId="37CD781A" w14:textId="141B3202" w:rsidR="0056595A" w:rsidRPr="001C2552" w:rsidRDefault="0056595A" w:rsidP="00647BD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bCs/>
        </w:rPr>
      </w:pPr>
      <w:r w:rsidRPr="001C2552">
        <w:rPr>
          <w:rFonts w:cstheme="majorHAnsi"/>
          <w:b/>
          <w:bCs/>
        </w:rPr>
        <w:t>Vous êtes en prolongation, en renouvellement</w:t>
      </w:r>
    </w:p>
    <w:p w14:paraId="3106768A" w14:textId="5395E7BE" w:rsidR="0056595A" w:rsidRPr="001C2552" w:rsidRDefault="0056595A" w:rsidP="00647BDF">
      <w:pPr>
        <w:jc w:val="both"/>
        <w:rPr>
          <w:rFonts w:cstheme="majorHAnsi"/>
        </w:rPr>
      </w:pPr>
      <w:r w:rsidRPr="001C2552">
        <w:rPr>
          <w:rFonts w:cstheme="majorHAnsi"/>
        </w:rPr>
        <w:t xml:space="preserve">Un </w:t>
      </w:r>
      <w:r w:rsidR="00B5109D">
        <w:rPr>
          <w:rFonts w:cstheme="majorHAnsi"/>
        </w:rPr>
        <w:t>parcours adapté</w:t>
      </w:r>
      <w:r w:rsidR="00DE66CD">
        <w:rPr>
          <w:rFonts w:cstheme="majorHAnsi"/>
        </w:rPr>
        <w:t xml:space="preserve"> de formation</w:t>
      </w:r>
      <w:r w:rsidRPr="001C2552">
        <w:rPr>
          <w:rFonts w:cstheme="majorHAnsi"/>
        </w:rPr>
        <w:t xml:space="preserve"> vous sera propos</w:t>
      </w:r>
      <w:r w:rsidR="00647BDF" w:rsidRPr="001C2552">
        <w:rPr>
          <w:rFonts w:cstheme="majorHAnsi"/>
        </w:rPr>
        <w:t>é au mois de septembre</w:t>
      </w:r>
      <w:r w:rsidR="00B5109D">
        <w:rPr>
          <w:rFonts w:cstheme="majorHAnsi"/>
        </w:rPr>
        <w:t>.</w:t>
      </w:r>
      <w:r w:rsidR="00DE66CD">
        <w:rPr>
          <w:rFonts w:cstheme="majorHAnsi"/>
        </w:rPr>
        <w:t xml:space="preserve"> La commission se réunira début septembre.</w:t>
      </w:r>
    </w:p>
    <w:p w14:paraId="3E332C46" w14:textId="77777777" w:rsidR="0056595A" w:rsidRPr="001C2552" w:rsidRDefault="0056595A" w:rsidP="00647BDF">
      <w:pPr>
        <w:jc w:val="both"/>
        <w:rPr>
          <w:rFonts w:cstheme="majorHAnsi"/>
        </w:rPr>
      </w:pPr>
    </w:p>
    <w:p w14:paraId="38E65B9E" w14:textId="77777777" w:rsidR="0056595A" w:rsidRPr="001C2552" w:rsidRDefault="0056595A" w:rsidP="00647BD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bCs/>
        </w:rPr>
      </w:pPr>
      <w:r w:rsidRPr="001C2552">
        <w:rPr>
          <w:rFonts w:cstheme="majorHAnsi"/>
          <w:b/>
          <w:bCs/>
        </w:rPr>
        <w:t>Suis-je obligé de suivre la formation ?</w:t>
      </w:r>
    </w:p>
    <w:p w14:paraId="5E47B277" w14:textId="29503056" w:rsidR="0056595A" w:rsidRPr="001C2552" w:rsidRDefault="0056595A" w:rsidP="00647BDF">
      <w:pPr>
        <w:jc w:val="both"/>
        <w:rPr>
          <w:rFonts w:eastAsia="Times New Roman" w:cs="Times New Roman"/>
          <w:lang w:eastAsia="fr-FR"/>
        </w:rPr>
      </w:pPr>
      <w:r w:rsidRPr="001C2552">
        <w:rPr>
          <w:rFonts w:eastAsia="Times New Roman" w:cs="Arial"/>
          <w:color w:val="000000"/>
          <w:lang w:eastAsia="fr-FR"/>
        </w:rPr>
        <w:t>Vous avez une obligation d’assiduité à la formation</w:t>
      </w:r>
      <w:r w:rsidR="00DE66CD">
        <w:rPr>
          <w:rFonts w:eastAsia="Times New Roman" w:cs="Arial"/>
          <w:color w:val="000000"/>
          <w:lang w:eastAsia="fr-FR"/>
        </w:rPr>
        <w:t xml:space="preserve"> (obligation statutaire)</w:t>
      </w:r>
      <w:r w:rsidRPr="001C2552">
        <w:rPr>
          <w:rFonts w:eastAsia="Times New Roman" w:cs="Arial"/>
          <w:color w:val="000000"/>
          <w:lang w:eastAsia="fr-FR"/>
        </w:rPr>
        <w:t xml:space="preserve">. Toute absence doit être justifiée. </w:t>
      </w:r>
      <w:r w:rsidR="00DB3A05">
        <w:rPr>
          <w:rFonts w:eastAsia="Times New Roman" w:cs="Arial"/>
          <w:color w:val="000000"/>
          <w:lang w:eastAsia="fr-FR"/>
        </w:rPr>
        <w:t>À</w:t>
      </w:r>
      <w:r w:rsidRPr="001C2552">
        <w:rPr>
          <w:rFonts w:eastAsia="Times New Roman" w:cs="Arial"/>
          <w:color w:val="000000"/>
          <w:lang w:eastAsia="fr-FR"/>
        </w:rPr>
        <w:t xml:space="preserve"> défaut, le rectorat </w:t>
      </w:r>
      <w:r w:rsidR="003144FF">
        <w:rPr>
          <w:rFonts w:eastAsia="Times New Roman" w:cs="Arial"/>
          <w:color w:val="000000"/>
          <w:lang w:eastAsia="fr-FR"/>
        </w:rPr>
        <w:t xml:space="preserve">peut </w:t>
      </w:r>
      <w:r w:rsidRPr="001C2552">
        <w:rPr>
          <w:rFonts w:eastAsia="Times New Roman" w:cs="Arial"/>
          <w:color w:val="000000"/>
          <w:lang w:eastAsia="fr-FR"/>
        </w:rPr>
        <w:t>met</w:t>
      </w:r>
      <w:r w:rsidR="003144FF">
        <w:rPr>
          <w:rFonts w:eastAsia="Times New Roman" w:cs="Arial"/>
          <w:color w:val="000000"/>
          <w:lang w:eastAsia="fr-FR"/>
        </w:rPr>
        <w:t>tre</w:t>
      </w:r>
      <w:r w:rsidRPr="001C2552">
        <w:rPr>
          <w:rFonts w:eastAsia="Times New Roman" w:cs="Arial"/>
          <w:color w:val="000000"/>
          <w:lang w:eastAsia="fr-FR"/>
        </w:rPr>
        <w:t xml:space="preserve"> en place une procédure de retenue sur salaire. Des informations vous seront communiquées </w:t>
      </w:r>
      <w:r w:rsidR="00647BDF" w:rsidRPr="001C2552">
        <w:rPr>
          <w:rFonts w:eastAsia="Times New Roman" w:cs="Arial"/>
          <w:color w:val="000000"/>
          <w:lang w:eastAsia="fr-FR"/>
        </w:rPr>
        <w:t>tout au long du mois de</w:t>
      </w:r>
      <w:r w:rsidRPr="001C2552">
        <w:rPr>
          <w:rFonts w:eastAsia="Times New Roman" w:cs="Arial"/>
          <w:color w:val="000000"/>
          <w:lang w:eastAsia="fr-FR"/>
        </w:rPr>
        <w:t xml:space="preserve"> septembre</w:t>
      </w:r>
      <w:r w:rsidR="00647BDF" w:rsidRPr="001C2552">
        <w:rPr>
          <w:rFonts w:eastAsia="Times New Roman" w:cs="Arial"/>
          <w:color w:val="000000"/>
          <w:lang w:eastAsia="fr-FR"/>
        </w:rPr>
        <w:t xml:space="preserve"> afin de vous approprier les objectifs de la formation et votre portfolio de compétences sur M</w:t>
      </w:r>
      <w:r w:rsidR="00DE66CD">
        <w:rPr>
          <w:rFonts w:eastAsia="Times New Roman" w:cs="Arial"/>
          <w:color w:val="000000"/>
          <w:lang w:eastAsia="fr-FR"/>
        </w:rPr>
        <w:t>a</w:t>
      </w:r>
      <w:r w:rsidR="00647BDF" w:rsidRPr="001C2552">
        <w:rPr>
          <w:rFonts w:eastAsia="Times New Roman" w:cs="Arial"/>
          <w:color w:val="000000"/>
          <w:lang w:eastAsia="fr-FR"/>
        </w:rPr>
        <w:t>gistère</w:t>
      </w:r>
      <w:r w:rsidR="0065074B">
        <w:rPr>
          <w:rFonts w:eastAsia="Times New Roman" w:cs="Arial"/>
          <w:color w:val="000000"/>
          <w:lang w:eastAsia="fr-FR"/>
        </w:rPr>
        <w:t xml:space="preserve"> (y compris si vous êtes en renouvellement)</w:t>
      </w:r>
      <w:r w:rsidRPr="001C2552">
        <w:rPr>
          <w:rFonts w:eastAsia="Times New Roman" w:cs="Arial"/>
          <w:color w:val="000000"/>
          <w:lang w:eastAsia="fr-FR"/>
        </w:rPr>
        <w:t>.</w:t>
      </w:r>
      <w:r w:rsidR="00647BDF" w:rsidRPr="001C2552">
        <w:rPr>
          <w:rFonts w:eastAsia="Times New Roman" w:cs="Arial"/>
          <w:color w:val="000000"/>
          <w:lang w:eastAsia="fr-FR"/>
        </w:rPr>
        <w:t xml:space="preserve"> Vous n’avez rien à faire avant la rentrée.</w:t>
      </w:r>
    </w:p>
    <w:p w14:paraId="725A2B79" w14:textId="0DB96425" w:rsidR="0056595A" w:rsidRPr="001C2552" w:rsidRDefault="0056595A" w:rsidP="00647BDF">
      <w:pPr>
        <w:jc w:val="both"/>
        <w:rPr>
          <w:rFonts w:cstheme="majorHAnsi"/>
        </w:rPr>
      </w:pPr>
      <w:r w:rsidRPr="001C2552">
        <w:rPr>
          <w:rFonts w:cstheme="majorHAnsi"/>
        </w:rPr>
        <w:t xml:space="preserve"> </w:t>
      </w:r>
    </w:p>
    <w:p w14:paraId="1C43A008" w14:textId="78DBEC29" w:rsidR="0056595A" w:rsidRPr="001C2552" w:rsidRDefault="0056595A" w:rsidP="00647BD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bCs/>
        </w:rPr>
      </w:pPr>
      <w:r w:rsidRPr="001C2552">
        <w:rPr>
          <w:rFonts w:cstheme="majorHAnsi"/>
          <w:b/>
          <w:bCs/>
        </w:rPr>
        <w:t>Quelle est la procédure en cas d’arrêt de travail ?</w:t>
      </w:r>
    </w:p>
    <w:p w14:paraId="6E01D78C" w14:textId="55159802" w:rsidR="0056595A" w:rsidRPr="001C2552" w:rsidRDefault="0056595A" w:rsidP="00647BDF">
      <w:pPr>
        <w:jc w:val="both"/>
        <w:rPr>
          <w:rFonts w:eastAsia="Times New Roman" w:cs="Arial"/>
          <w:color w:val="000000"/>
          <w:shd w:val="clear" w:color="auto" w:fill="FFFFFF"/>
          <w:lang w:eastAsia="fr-FR"/>
        </w:rPr>
      </w:pPr>
      <w:r w:rsidRPr="001C2552">
        <w:rPr>
          <w:rFonts w:eastAsia="Times New Roman" w:cs="Arial"/>
          <w:color w:val="000000"/>
          <w:shd w:val="clear" w:color="auto" w:fill="FFFFFF"/>
          <w:lang w:eastAsia="fr-FR"/>
        </w:rPr>
        <w:t>Pour le 1</w:t>
      </w:r>
      <w:r w:rsidRPr="001C2552">
        <w:rPr>
          <w:rFonts w:eastAsia="Times New Roman" w:cs="Arial"/>
          <w:color w:val="000000"/>
          <w:shd w:val="clear" w:color="auto" w:fill="FFFFFF"/>
          <w:vertAlign w:val="superscript"/>
          <w:lang w:eastAsia="fr-FR"/>
        </w:rPr>
        <w:t>er</w:t>
      </w:r>
      <w:r w:rsidRPr="001C2552">
        <w:rPr>
          <w:rFonts w:eastAsia="Times New Roman" w:cs="Arial"/>
          <w:color w:val="000000"/>
          <w:shd w:val="clear" w:color="auto" w:fill="FFFFFF"/>
          <w:lang w:eastAsia="fr-FR"/>
        </w:rPr>
        <w:t xml:space="preserve"> Degré, </w:t>
      </w:r>
      <w:r w:rsidR="00C12E24" w:rsidRPr="001C2552">
        <w:rPr>
          <w:rFonts w:eastAsia="Times New Roman" w:cs="Arial"/>
          <w:color w:val="000000"/>
          <w:shd w:val="clear" w:color="auto" w:fill="FFFFFF"/>
          <w:lang w:eastAsia="fr-FR"/>
        </w:rPr>
        <w:t xml:space="preserve">vous devez prévenir votre </w:t>
      </w:r>
      <w:proofErr w:type="spellStart"/>
      <w:r w:rsidR="00C12E24" w:rsidRPr="001C2552">
        <w:rPr>
          <w:rFonts w:eastAsia="Times New Roman" w:cs="Arial"/>
          <w:color w:val="000000"/>
          <w:shd w:val="clear" w:color="auto" w:fill="FFFFFF"/>
          <w:lang w:eastAsia="fr-FR"/>
        </w:rPr>
        <w:t>directeur.rice</w:t>
      </w:r>
      <w:proofErr w:type="spellEnd"/>
      <w:r w:rsidR="00C12E24" w:rsidRPr="001C2552">
        <w:rPr>
          <w:rFonts w:eastAsia="Times New Roman" w:cs="Arial"/>
          <w:color w:val="000000"/>
          <w:shd w:val="clear" w:color="auto" w:fill="FFFFFF"/>
          <w:lang w:eastAsia="fr-FR"/>
        </w:rPr>
        <w:t xml:space="preserve"> d’école immédiatement et adresser le justificatif </w:t>
      </w:r>
      <w:r w:rsidRPr="001C2552">
        <w:rPr>
          <w:rFonts w:eastAsia="Times New Roman" w:cs="Arial"/>
          <w:color w:val="000000"/>
          <w:shd w:val="clear" w:color="auto" w:fill="FFFFFF"/>
          <w:lang w:eastAsia="fr-FR"/>
        </w:rPr>
        <w:t>à la circonscription dans un délai de 48 heures. Si l’arrêt-maladie conduit à des absences pendant la formation, le fonctionnaire-stagiaire prévient le responsable du DIU et le bureau du DIU en leur adressant le justificatif.</w:t>
      </w:r>
    </w:p>
    <w:p w14:paraId="6D206152" w14:textId="77777777" w:rsidR="00C12E24" w:rsidRPr="001C2552" w:rsidRDefault="00C12E24" w:rsidP="00647BDF">
      <w:pPr>
        <w:jc w:val="both"/>
        <w:rPr>
          <w:rFonts w:eastAsia="Times New Roman" w:cs="Arial"/>
          <w:color w:val="000000"/>
          <w:shd w:val="clear" w:color="auto" w:fill="FFFFFF"/>
          <w:lang w:eastAsia="fr-FR"/>
        </w:rPr>
      </w:pPr>
    </w:p>
    <w:p w14:paraId="70BA6C56" w14:textId="77777777" w:rsidR="00DB3A05" w:rsidRDefault="0056595A" w:rsidP="00647BDF">
      <w:pPr>
        <w:jc w:val="both"/>
        <w:rPr>
          <w:rFonts w:eastAsia="Times New Roman" w:cs="Arial"/>
          <w:color w:val="000000"/>
          <w:shd w:val="clear" w:color="auto" w:fill="FFFFFF"/>
          <w:lang w:eastAsia="fr-FR"/>
        </w:rPr>
      </w:pPr>
      <w:r w:rsidRPr="001C2552">
        <w:rPr>
          <w:rFonts w:eastAsia="Times New Roman" w:cs="Arial"/>
          <w:color w:val="000000"/>
          <w:shd w:val="clear" w:color="auto" w:fill="FFFFFF"/>
          <w:lang w:eastAsia="fr-FR"/>
        </w:rPr>
        <w:t>Dans le 2</w:t>
      </w:r>
      <w:r w:rsidRPr="001C2552">
        <w:rPr>
          <w:rFonts w:eastAsia="Times New Roman" w:cs="Arial"/>
          <w:color w:val="000000"/>
          <w:shd w:val="clear" w:color="auto" w:fill="FFFFFF"/>
          <w:vertAlign w:val="superscript"/>
          <w:lang w:eastAsia="fr-FR"/>
        </w:rPr>
        <w:t>nd</w:t>
      </w:r>
      <w:r w:rsidRPr="001C2552">
        <w:rPr>
          <w:rFonts w:eastAsia="Times New Roman" w:cs="Arial"/>
          <w:color w:val="000000"/>
          <w:shd w:val="clear" w:color="auto" w:fill="FFFFFF"/>
          <w:lang w:eastAsia="fr-FR"/>
        </w:rPr>
        <w:t xml:space="preserve"> D</w:t>
      </w:r>
      <w:r w:rsidR="00647BDF" w:rsidRPr="001C2552">
        <w:rPr>
          <w:rFonts w:eastAsia="Times New Roman" w:cs="Arial"/>
          <w:color w:val="000000"/>
          <w:shd w:val="clear" w:color="auto" w:fill="FFFFFF"/>
          <w:lang w:eastAsia="fr-FR"/>
        </w:rPr>
        <w:t>e</w:t>
      </w:r>
      <w:r w:rsidRPr="001C2552">
        <w:rPr>
          <w:rFonts w:eastAsia="Times New Roman" w:cs="Arial"/>
          <w:color w:val="000000"/>
          <w:shd w:val="clear" w:color="auto" w:fill="FFFFFF"/>
          <w:lang w:eastAsia="fr-FR"/>
        </w:rPr>
        <w:t xml:space="preserve">gré, le fonctionnaire-stagiaire doit prévenir son chef d’établissement immédiatement et communiquer l’arrêt de travail à son établissement scolaire d’affectation dans un délai de 48 heures. Si l’arrêt maladie conduit à une absence à la formation, </w:t>
      </w:r>
      <w:r w:rsidR="00C12E24" w:rsidRPr="001C2552">
        <w:rPr>
          <w:rFonts w:eastAsia="Times New Roman" w:cs="Arial"/>
          <w:color w:val="000000"/>
          <w:shd w:val="clear" w:color="auto" w:fill="FFFFFF"/>
          <w:lang w:eastAsia="fr-FR"/>
        </w:rPr>
        <w:t>le fonctionnaire-stagiaire prévient le responsable du DIU et le bureau du DIU en leur adressant le justificatif</w:t>
      </w:r>
      <w:r w:rsidR="00DB3A05">
        <w:rPr>
          <w:rFonts w:eastAsia="Times New Roman" w:cs="Arial"/>
          <w:color w:val="000000"/>
          <w:shd w:val="clear" w:color="auto" w:fill="FFFFFF"/>
          <w:lang w:eastAsia="fr-FR"/>
        </w:rPr>
        <w:t>.</w:t>
      </w:r>
    </w:p>
    <w:p w14:paraId="27FFD197" w14:textId="10DC5BCC" w:rsidR="0056595A" w:rsidRPr="001C2552" w:rsidRDefault="0056595A" w:rsidP="00647BDF">
      <w:pPr>
        <w:jc w:val="both"/>
        <w:rPr>
          <w:rFonts w:cstheme="majorHAnsi"/>
        </w:rPr>
      </w:pPr>
    </w:p>
    <w:sectPr w:rsidR="0056595A" w:rsidRPr="001C2552" w:rsidSect="00B20E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50D1"/>
    <w:multiLevelType w:val="hybridMultilevel"/>
    <w:tmpl w:val="A754CC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07FE9"/>
    <w:multiLevelType w:val="hybridMultilevel"/>
    <w:tmpl w:val="C78281FC"/>
    <w:lvl w:ilvl="0" w:tplc="11F4208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F526A"/>
    <w:multiLevelType w:val="multilevel"/>
    <w:tmpl w:val="FBF0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9671078">
    <w:abstractNumId w:val="0"/>
  </w:num>
  <w:num w:numId="2" w16cid:durableId="14774223">
    <w:abstractNumId w:val="1"/>
  </w:num>
  <w:num w:numId="3" w16cid:durableId="1577977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AF"/>
    <w:rsid w:val="000750B2"/>
    <w:rsid w:val="001830D8"/>
    <w:rsid w:val="001C2552"/>
    <w:rsid w:val="002A3B50"/>
    <w:rsid w:val="002D42EA"/>
    <w:rsid w:val="00302AC8"/>
    <w:rsid w:val="003144FF"/>
    <w:rsid w:val="004A14D4"/>
    <w:rsid w:val="004A206E"/>
    <w:rsid w:val="004B1B0E"/>
    <w:rsid w:val="0056595A"/>
    <w:rsid w:val="00647BDF"/>
    <w:rsid w:val="0065074B"/>
    <w:rsid w:val="0067190B"/>
    <w:rsid w:val="00713046"/>
    <w:rsid w:val="009B7828"/>
    <w:rsid w:val="00A7333B"/>
    <w:rsid w:val="00B20EF9"/>
    <w:rsid w:val="00B5109D"/>
    <w:rsid w:val="00BB7013"/>
    <w:rsid w:val="00C12E24"/>
    <w:rsid w:val="00C83DE4"/>
    <w:rsid w:val="00D24BAF"/>
    <w:rsid w:val="00DB3A05"/>
    <w:rsid w:val="00DE66CD"/>
    <w:rsid w:val="00E341D5"/>
    <w:rsid w:val="00F9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7880"/>
  <w15:chartTrackingRefBased/>
  <w15:docId w15:val="{9A268F7C-F648-6648-9C7E-B760000A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24BA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24BAF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unhideWhenUsed/>
    <w:rsid w:val="00D24BAF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D24BAF"/>
  </w:style>
  <w:style w:type="character" w:styleId="Mentionnonrsolue">
    <w:name w:val="Unresolved Mention"/>
    <w:basedOn w:val="Policepardfaut"/>
    <w:uiPriority w:val="99"/>
    <w:semiHidden/>
    <w:unhideWhenUsed/>
    <w:rsid w:val="00D24BA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24BA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92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3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2979603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8" w:color="DDDDDD"/>
                    <w:right w:val="none" w:sz="0" w:space="11" w:color="DDDDDD"/>
                  </w:divBdr>
                </w:div>
              </w:divsChild>
            </w:div>
          </w:divsChild>
        </w:div>
        <w:div w:id="7466095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467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667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8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  <w:div w:id="17600544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99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89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8" w:color="DDDDDD"/>
                            <w:right w:val="none" w:sz="0" w:space="11" w:color="DDDDDD"/>
                          </w:divBdr>
                        </w:div>
                      </w:divsChild>
                    </w:div>
                    <w:div w:id="120890828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574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8" w:color="DDDDDD"/>
                            <w:right w:val="none" w:sz="0" w:space="11" w:color="DDDDDD"/>
                          </w:divBdr>
                        </w:div>
                      </w:divsChild>
                    </w:div>
                    <w:div w:id="161744526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256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5085661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276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none" w:sz="0" w:space="8" w:color="DDDDDD"/>
                                <w:right w:val="none" w:sz="0" w:space="11" w:color="DDDDDD"/>
                              </w:divBdr>
                            </w:div>
                          </w:divsChild>
                        </w:div>
                      </w:divsChild>
                    </w:div>
                    <w:div w:id="13667599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6798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none" w:sz="0" w:space="8" w:color="DDDDDD"/>
                                    <w:right w:val="none" w:sz="0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0340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6026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8" w:color="DDDDDD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  <w:div w:id="6369543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81884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8" w:color="DDDDDD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  <w:div w:id="15833692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265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8" w:color="DDDDDD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  <w:div w:id="14602983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3132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8" w:color="DDDDDD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94604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14670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none" w:sz="0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87379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6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8820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none" w:sz="0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11659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21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4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02525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DDDDDD"/>
                                                    <w:left w:val="none" w:sz="0" w:space="11" w:color="DDDDDD"/>
                                                    <w:bottom w:val="none" w:sz="0" w:space="8" w:color="DDDDDD"/>
                                                    <w:right w:val="none" w:sz="0" w:space="11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43382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2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11294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DDDDDD"/>
                                                        <w:left w:val="none" w:sz="0" w:space="11" w:color="DDDDDD"/>
                                                        <w:bottom w:val="none" w:sz="0" w:space="8" w:color="DDDDDD"/>
                                                        <w:right w:val="none" w:sz="0" w:space="11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pe.univ-cotedazur.fr/formations/diplome-universitaire/professeurs-et-conseillers-principaux-deducation-entree-dans-le-metier" TargetMode="External"/><Relationship Id="rId5" Type="http://schemas.openxmlformats.org/officeDocument/2006/relationships/hyperlink" Target="https://forms.cloud.microsoft/e/WY1Jqygj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Heiser</dc:creator>
  <cp:keywords/>
  <dc:description/>
  <cp:lastModifiedBy>Laurent Heiser</cp:lastModifiedBy>
  <cp:revision>19</cp:revision>
  <dcterms:created xsi:type="dcterms:W3CDTF">2023-07-19T08:39:00Z</dcterms:created>
  <dcterms:modified xsi:type="dcterms:W3CDTF">2026-07-03T14:16:00Z</dcterms:modified>
</cp:coreProperties>
</file>