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0ECBD" w14:textId="14EF4662" w:rsidR="008019A4" w:rsidRDefault="00AF1788" w:rsidP="00AF1788">
      <w:pPr>
        <w:jc w:val="center"/>
      </w:pPr>
      <w:r>
        <w:t>ANNEXE 5 CALENDRIER ELECTORAL</w:t>
      </w:r>
    </w:p>
    <w:p w14:paraId="547786FD" w14:textId="77777777" w:rsidR="00AF1788" w:rsidRDefault="00AF1788" w:rsidP="00AF1788">
      <w:pPr>
        <w:jc w:val="center"/>
      </w:pPr>
    </w:p>
    <w:p w14:paraId="01852C26" w14:textId="77777777" w:rsidR="00AF1788" w:rsidRPr="00AF1788" w:rsidRDefault="00AF1788" w:rsidP="00AF1788">
      <w:pPr>
        <w:jc w:val="center"/>
      </w:pPr>
    </w:p>
    <w:tbl>
      <w:tblPr>
        <w:tblpPr w:leftFromText="141" w:rightFromText="141" w:bottomFromText="160" w:vertAnchor="page" w:horzAnchor="margin" w:tblpY="2311"/>
        <w:tblW w:w="90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944"/>
        <w:gridCol w:w="3118"/>
      </w:tblGrid>
      <w:tr w:rsidR="00AF1788" w:rsidRPr="00AF1788" w14:paraId="25BE210B" w14:textId="77777777">
        <w:trPr>
          <w:trHeight w:val="890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6CFB6E3E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Date limite d’affichage physique des listes électorales</w:t>
            </w:r>
          </w:p>
          <w:p w14:paraId="04C12276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(20 jours au moins avant le scrutin)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0053B11C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Mercredi 4 novembre 2026</w:t>
            </w:r>
          </w:p>
        </w:tc>
      </w:tr>
      <w:tr w:rsidR="00AF1788" w:rsidRPr="00AF1788" w14:paraId="2C62305D" w14:textId="77777777">
        <w:trPr>
          <w:trHeight w:val="974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0A065A60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Dépôt des candidatures (date limite – au maximum 15 jours francs et 5 jours francs minimum avant la tenue du scrutin)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30C5B94B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Lundi 9 novembre 2026 14h</w:t>
            </w:r>
          </w:p>
        </w:tc>
      </w:tr>
      <w:tr w:rsidR="00AF1788" w:rsidRPr="00AF1788" w14:paraId="795FFD01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4DE62984" w14:textId="77777777" w:rsidR="00AF1788" w:rsidRPr="00AF1788" w:rsidRDefault="00AF1788" w:rsidP="00AF1788">
            <w:pPr>
              <w:jc w:val="center"/>
            </w:pPr>
            <w:r w:rsidRPr="00AF1788">
              <w:t>Date limite d’envoi des professions de foi pour diffusion électronique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11D37C9B" w14:textId="77777777" w:rsidR="00AF1788" w:rsidRPr="00AF1788" w:rsidRDefault="00AF1788" w:rsidP="00AF1788">
            <w:pPr>
              <w:jc w:val="center"/>
            </w:pPr>
            <w:r w:rsidRPr="00AF1788">
              <w:t>Lundi 9 novembre 2026 14h</w:t>
            </w:r>
          </w:p>
        </w:tc>
      </w:tr>
      <w:tr w:rsidR="00AF1788" w:rsidRPr="00AF1788" w14:paraId="0AB17D32" w14:textId="77777777">
        <w:trPr>
          <w:trHeight w:val="77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727A0021" w14:textId="77777777" w:rsidR="00AF1788" w:rsidRPr="00AF1788" w:rsidRDefault="00AF1788" w:rsidP="00AF1788">
            <w:pPr>
              <w:jc w:val="center"/>
            </w:pPr>
            <w:r w:rsidRPr="00AF1788">
              <w:t>Validation des candidatures par le CEC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4D63DA10" w14:textId="77777777" w:rsidR="00AF1788" w:rsidRPr="00AF1788" w:rsidRDefault="00AF1788" w:rsidP="00AF1788">
            <w:pPr>
              <w:jc w:val="center"/>
            </w:pPr>
            <w:r w:rsidRPr="00AF1788">
              <w:t>Jeudi 12 novembre 2026 10h</w:t>
            </w:r>
          </w:p>
        </w:tc>
      </w:tr>
      <w:tr w:rsidR="00AF1788" w:rsidRPr="00AF1788" w14:paraId="28FC2B17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561C916C" w14:textId="77777777" w:rsidR="00AF1788" w:rsidRPr="00AF1788" w:rsidRDefault="00AF1788" w:rsidP="00AF1788">
            <w:pPr>
              <w:jc w:val="center"/>
            </w:pPr>
            <w:r w:rsidRPr="00AF1788">
              <w:t>Nouvelles soumissions des candidatures au CEC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2103C729" w14:textId="77777777" w:rsidR="00AF1788" w:rsidRPr="00AF1788" w:rsidRDefault="00AF1788" w:rsidP="00AF1788">
            <w:pPr>
              <w:jc w:val="center"/>
            </w:pPr>
            <w:r w:rsidRPr="00AF1788">
              <w:t>Vendredi 13 novembre 2026 10h</w:t>
            </w:r>
          </w:p>
        </w:tc>
      </w:tr>
      <w:tr w:rsidR="00AF1788" w:rsidRPr="00AF1788" w14:paraId="0DBD6958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6D0DD7DC" w14:textId="77777777" w:rsidR="00AF1788" w:rsidRPr="00AF1788" w:rsidRDefault="00AF1788" w:rsidP="00AF1788">
            <w:pPr>
              <w:jc w:val="center"/>
            </w:pPr>
            <w:r w:rsidRPr="00AF1788">
              <w:t>Affichage et mise en ligne sur le site Web des listes de candidatures et des professions de foi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471F1034" w14:textId="77777777" w:rsidR="00AF1788" w:rsidRPr="00AF1788" w:rsidRDefault="00AF1788" w:rsidP="00AF1788">
            <w:pPr>
              <w:jc w:val="center"/>
            </w:pPr>
            <w:r w:rsidRPr="00AF1788">
              <w:t>Vendredi 13 novembre 2026</w:t>
            </w:r>
          </w:p>
        </w:tc>
      </w:tr>
      <w:tr w:rsidR="00AF1788" w:rsidRPr="00AF1788" w14:paraId="22E3FC6F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367F0F44" w14:textId="77777777" w:rsidR="00AF1788" w:rsidRPr="00AF1788" w:rsidRDefault="00AF1788" w:rsidP="00AF1788">
            <w:pPr>
              <w:jc w:val="center"/>
            </w:pPr>
            <w:r w:rsidRPr="00AF1788">
              <w:t>Date limite d'inscription des électeurs soumis à demande préalable (</w:t>
            </w:r>
            <w:r w:rsidRPr="00AF1788">
              <w:rPr>
                <w:b/>
                <w:bCs/>
              </w:rPr>
              <w:t>5 jours francs avant le scrutin</w:t>
            </w:r>
            <w:r w:rsidRPr="00AF1788">
              <w:t>)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43796351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Jeudi 19 novembre</w:t>
            </w:r>
          </w:p>
        </w:tc>
      </w:tr>
      <w:tr w:rsidR="00AF1788" w:rsidRPr="00AF1788" w14:paraId="07004709" w14:textId="77777777">
        <w:trPr>
          <w:trHeight w:val="622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1F57F848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DATE D’OUVERTURE DU SCRUTIN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0CDCA05A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Mercredi 25 novembre 2026 à 9h</w:t>
            </w:r>
          </w:p>
        </w:tc>
      </w:tr>
      <w:tr w:rsidR="00AF1788" w:rsidRPr="00AF1788" w14:paraId="49B6F3B9" w14:textId="77777777">
        <w:trPr>
          <w:trHeight w:val="622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30B1C96F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DATE DE CLOTURE DU SCRUTIN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2F8984C3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Jeudi 26 novembre 2026 à 17h</w:t>
            </w:r>
          </w:p>
        </w:tc>
      </w:tr>
      <w:tr w:rsidR="00AF1788" w:rsidRPr="00AF1788" w14:paraId="2AF709B3" w14:textId="77777777">
        <w:trPr>
          <w:trHeight w:val="664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0AB0D39B" w14:textId="77777777" w:rsidR="00AF1788" w:rsidRPr="00AF1788" w:rsidRDefault="00AF1788" w:rsidP="00AF1788">
            <w:pPr>
              <w:jc w:val="center"/>
            </w:pPr>
            <w:r w:rsidRPr="00AF1788">
              <w:t xml:space="preserve">Dépouillement 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3CB29B27" w14:textId="77777777" w:rsidR="00AF1788" w:rsidRPr="00AF1788" w:rsidRDefault="00AF1788" w:rsidP="00AF1788">
            <w:pPr>
              <w:jc w:val="center"/>
            </w:pPr>
            <w:r w:rsidRPr="00AF1788">
              <w:t>Jeudi 26 novembre 2026 17H</w:t>
            </w:r>
          </w:p>
        </w:tc>
      </w:tr>
      <w:tr w:rsidR="00AF1788" w:rsidRPr="00AF1788" w14:paraId="1104282A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623BEC65" w14:textId="77777777" w:rsidR="00AF1788" w:rsidRPr="00AF1788" w:rsidRDefault="00AF1788" w:rsidP="00AF1788">
            <w:pPr>
              <w:jc w:val="center"/>
            </w:pPr>
            <w:r w:rsidRPr="00AF1788">
              <w:t>Proclamation et affichage des résultats - mise en ligne sur le site Web (dans les 3 jours – D719-37 C.edu)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2FE8CCC3" w14:textId="77777777" w:rsidR="00AF1788" w:rsidRPr="00AF1788" w:rsidRDefault="00AF1788" w:rsidP="00AF1788">
            <w:pPr>
              <w:jc w:val="center"/>
            </w:pPr>
            <w:r w:rsidRPr="00AF1788">
              <w:t>Vendredi 27 novembre 2026</w:t>
            </w:r>
          </w:p>
        </w:tc>
      </w:tr>
    </w:tbl>
    <w:p w14:paraId="67858622" w14:textId="77777777" w:rsidR="00AF1788" w:rsidRPr="00AF1788" w:rsidRDefault="00AF1788" w:rsidP="00AF1788">
      <w:pPr>
        <w:jc w:val="center"/>
      </w:pPr>
    </w:p>
    <w:p w14:paraId="0877AD02" w14:textId="77777777" w:rsidR="00AF1788" w:rsidRPr="00AF1788" w:rsidRDefault="00AF1788" w:rsidP="00AF1788">
      <w:pPr>
        <w:jc w:val="center"/>
      </w:pPr>
    </w:p>
    <w:p w14:paraId="7234D35B" w14:textId="77777777" w:rsidR="00AF1788" w:rsidRPr="00AF1788" w:rsidRDefault="00AF1788" w:rsidP="00AF1788">
      <w:pPr>
        <w:jc w:val="center"/>
      </w:pPr>
    </w:p>
    <w:p w14:paraId="123E02CD" w14:textId="77777777" w:rsidR="00AF1788" w:rsidRDefault="00AF1788" w:rsidP="00AF1788">
      <w:pPr>
        <w:jc w:val="center"/>
      </w:pPr>
    </w:p>
    <w:sectPr w:rsidR="00AF1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88"/>
    <w:rsid w:val="0016201A"/>
    <w:rsid w:val="008019A4"/>
    <w:rsid w:val="0097284D"/>
    <w:rsid w:val="00AF1788"/>
    <w:rsid w:val="00BE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76DD"/>
  <w15:chartTrackingRefBased/>
  <w15:docId w15:val="{8B0AE1B0-D156-4C91-ABE7-748A3DC6E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F1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1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1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1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1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1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1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1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1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1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1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1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17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17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17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17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17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17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1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1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1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1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1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17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17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F17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1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17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17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B18CE0A975A4D80E669AAA2DF3DD4" ma:contentTypeVersion="19" ma:contentTypeDescription="Crée un document." ma:contentTypeScope="" ma:versionID="3a9a77eb9612af3d1e2ca77ad688b386">
  <xsd:schema xmlns:xsd="http://www.w3.org/2001/XMLSchema" xmlns:xs="http://www.w3.org/2001/XMLSchema" xmlns:p="http://schemas.microsoft.com/office/2006/metadata/properties" xmlns:ns2="6b69b24c-e766-4881-812f-23cd516603be" xmlns:ns3="b36da3c1-522c-4ef8-9b24-bf6cb585e7b4" targetNamespace="http://schemas.microsoft.com/office/2006/metadata/properties" ma:root="true" ma:fieldsID="3273a0a9f8a4deaf82970885cf02e9d0" ns2:_="" ns3:_="">
    <xsd:import namespace="6b69b24c-e766-4881-812f-23cd516603be"/>
    <xsd:import namespace="b36da3c1-522c-4ef8-9b24-bf6cb585e7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x0031__x002f_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9b24c-e766-4881-812f-23cd516603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5c0939-fe48-4c13-a1ce-36602f6300c9}" ma:internalName="TaxCatchAll" ma:showField="CatchAllData" ma:web="6b69b24c-e766-4881-812f-23cd51660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da3c1-522c-4ef8-9b24-bf6cb585e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741edfd-2169-4bab-b116-ba96bcb05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_x002f_2" ma:index="26" nillable="true" ma:displayName="1/2" ma:format="Dropdown" ma:internalName="_x0031__x002f_2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da3c1-522c-4ef8-9b24-bf6cb585e7b4">
      <Terms xmlns="http://schemas.microsoft.com/office/infopath/2007/PartnerControls"/>
    </lcf76f155ced4ddcb4097134ff3c332f>
    <_x0031__x002f_2 xmlns="b36da3c1-522c-4ef8-9b24-bf6cb585e7b4" xsi:nil="true"/>
    <TaxCatchAll xmlns="6b69b24c-e766-4881-812f-23cd516603be" xsi:nil="true"/>
  </documentManagement>
</p:properties>
</file>

<file path=customXml/itemProps1.xml><?xml version="1.0" encoding="utf-8"?>
<ds:datastoreItem xmlns:ds="http://schemas.openxmlformats.org/officeDocument/2006/customXml" ds:itemID="{73E33580-E916-4FD8-BD61-595D04D3240C}"/>
</file>

<file path=customXml/itemProps2.xml><?xml version="1.0" encoding="utf-8"?>
<ds:datastoreItem xmlns:ds="http://schemas.openxmlformats.org/officeDocument/2006/customXml" ds:itemID="{0F313BDC-9168-4A8D-8D27-366A95097DEC}"/>
</file>

<file path=customXml/itemProps3.xml><?xml version="1.0" encoding="utf-8"?>
<ds:datastoreItem xmlns:ds="http://schemas.openxmlformats.org/officeDocument/2006/customXml" ds:itemID="{B918EA94-7479-4B4C-89A0-4C546C6290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Marie-Sophie Berger</cp:lastModifiedBy>
  <cp:revision>1</cp:revision>
  <dcterms:created xsi:type="dcterms:W3CDTF">2026-09-15T12:20:00Z</dcterms:created>
  <dcterms:modified xsi:type="dcterms:W3CDTF">2026-09-15T12:23:00Z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0x010100C58B18CE0A975A4D80E669AAA2DF3DD4</vt:lpwstr>
  </property>
</Properties>
</file>