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C908A" w14:textId="1666D018" w:rsidR="00E50E43" w:rsidRPr="00001739" w:rsidRDefault="004B6D7F" w:rsidP="00001739">
      <w:pPr>
        <w:pStyle w:val="NormalWeb"/>
        <w:spacing w:before="0" w:beforeAutospacing="0" w:after="0" w:afterAutospacing="0"/>
        <w:jc w:val="center"/>
        <w:rPr>
          <w:b/>
          <w:bCs/>
          <w:color w:val="000000"/>
        </w:rPr>
      </w:pPr>
      <w:r>
        <w:rPr>
          <w:b/>
          <w:bCs/>
          <w:color w:val="000000"/>
        </w:rPr>
        <w:t>Exemples d’a</w:t>
      </w:r>
      <w:r w:rsidR="00E50E43" w:rsidRPr="00001739">
        <w:rPr>
          <w:b/>
          <w:bCs/>
          <w:color w:val="000000"/>
        </w:rPr>
        <w:t>ménagements pour les athlètes de haut niveau inscrits à l’</w:t>
      </w:r>
      <w:proofErr w:type="spellStart"/>
      <w:r w:rsidR="00E50E43" w:rsidRPr="00001739">
        <w:rPr>
          <w:b/>
          <w:bCs/>
          <w:color w:val="000000"/>
        </w:rPr>
        <w:t>Inspé</w:t>
      </w:r>
      <w:proofErr w:type="spellEnd"/>
    </w:p>
    <w:p w14:paraId="5B01AEC3" w14:textId="77777777" w:rsidR="00E50E43" w:rsidRPr="00001739" w:rsidRDefault="00E50E43" w:rsidP="00001739">
      <w:pPr>
        <w:pStyle w:val="NormalWeb"/>
        <w:spacing w:before="0" w:beforeAutospacing="0" w:after="0" w:afterAutospacing="0"/>
        <w:rPr>
          <w:color w:val="000000"/>
          <w:sz w:val="22"/>
          <w:szCs w:val="22"/>
        </w:rPr>
      </w:pPr>
    </w:p>
    <w:p w14:paraId="6A9A4441" w14:textId="77777777" w:rsidR="00AF5057" w:rsidRPr="00001739" w:rsidRDefault="00AF5057" w:rsidP="00001739">
      <w:pPr>
        <w:pStyle w:val="NormalWeb"/>
        <w:spacing w:before="0" w:beforeAutospacing="0" w:after="0" w:afterAutospacing="0"/>
        <w:rPr>
          <w:sz w:val="22"/>
          <w:szCs w:val="22"/>
        </w:rPr>
      </w:pPr>
      <w:r w:rsidRPr="00001739">
        <w:rPr>
          <w:sz w:val="22"/>
          <w:szCs w:val="22"/>
        </w:rPr>
        <w:t xml:space="preserve">Les aménagements doivent être précisément définis et de façon spécifique. </w:t>
      </w:r>
      <w:r w:rsidR="00F31132" w:rsidRPr="00001739">
        <w:rPr>
          <w:sz w:val="22"/>
          <w:szCs w:val="22"/>
        </w:rPr>
        <w:t>L’</w:t>
      </w:r>
      <w:proofErr w:type="spellStart"/>
      <w:r w:rsidR="00F31132" w:rsidRPr="00001739">
        <w:rPr>
          <w:sz w:val="22"/>
          <w:szCs w:val="22"/>
        </w:rPr>
        <w:t>Inspé</w:t>
      </w:r>
      <w:proofErr w:type="spellEnd"/>
      <w:r w:rsidR="00F31132" w:rsidRPr="00001739">
        <w:rPr>
          <w:sz w:val="22"/>
          <w:szCs w:val="22"/>
        </w:rPr>
        <w:t xml:space="preserve"> vous propose les aménagements qui suivent. La liste pourrait être allongée après demande et acceptation des responsables de l’</w:t>
      </w:r>
      <w:proofErr w:type="spellStart"/>
      <w:r w:rsidR="00F31132" w:rsidRPr="00001739">
        <w:rPr>
          <w:sz w:val="22"/>
          <w:szCs w:val="22"/>
        </w:rPr>
        <w:t>Inspé</w:t>
      </w:r>
      <w:proofErr w:type="spellEnd"/>
      <w:r w:rsidR="00F31132" w:rsidRPr="00001739">
        <w:rPr>
          <w:sz w:val="22"/>
          <w:szCs w:val="22"/>
        </w:rPr>
        <w:t>.</w:t>
      </w:r>
    </w:p>
    <w:p w14:paraId="3B397483" w14:textId="77777777" w:rsidR="00E50E43" w:rsidRPr="00001739" w:rsidRDefault="00E50E43" w:rsidP="00001739">
      <w:pPr>
        <w:pStyle w:val="NormalWeb"/>
        <w:spacing w:before="0" w:beforeAutospacing="0" w:after="0" w:afterAutospacing="0"/>
        <w:rPr>
          <w:sz w:val="22"/>
          <w:szCs w:val="22"/>
        </w:rPr>
      </w:pPr>
    </w:p>
    <w:p w14:paraId="2637ABF2" w14:textId="77777777" w:rsidR="00AF5057" w:rsidRPr="00001739" w:rsidRDefault="00AF5057" w:rsidP="00001739">
      <w:pPr>
        <w:pStyle w:val="NormalWeb"/>
        <w:spacing w:before="0" w:beforeAutospacing="0" w:after="0" w:afterAutospacing="0"/>
        <w:rPr>
          <w:color w:val="000000"/>
          <w:sz w:val="22"/>
          <w:szCs w:val="22"/>
        </w:rPr>
      </w:pPr>
      <w:r w:rsidRPr="00001739">
        <w:rPr>
          <w:color w:val="000000"/>
          <w:sz w:val="22"/>
          <w:szCs w:val="22"/>
          <w:u w:val="single"/>
        </w:rPr>
        <w:t>- Modalité de contrôle de connaissance CC</w:t>
      </w:r>
      <w:r w:rsidRPr="00001739">
        <w:rPr>
          <w:color w:val="000000"/>
          <w:sz w:val="22"/>
          <w:szCs w:val="22"/>
        </w:rPr>
        <w:t xml:space="preserve"> : si une évaluation est prévue le lendemain d'une compétition de 2 jours ou plus ou dont la compétition nécessite un déplacement de 2 jours ou plus, le sportif de haut niveau peut demander un report de son évaluation.</w:t>
      </w:r>
    </w:p>
    <w:p w14:paraId="40CC1B09" w14:textId="77777777" w:rsidR="00AF5057" w:rsidRPr="00001739" w:rsidRDefault="00AF5057" w:rsidP="00001739">
      <w:pPr>
        <w:pStyle w:val="NormalWeb"/>
        <w:spacing w:before="0" w:beforeAutospacing="0" w:after="0" w:afterAutospacing="0"/>
        <w:rPr>
          <w:color w:val="000000"/>
          <w:sz w:val="22"/>
          <w:szCs w:val="22"/>
        </w:rPr>
      </w:pPr>
      <w:r w:rsidRPr="00001739">
        <w:rPr>
          <w:color w:val="000000"/>
          <w:sz w:val="22"/>
          <w:szCs w:val="22"/>
        </w:rPr>
        <w:t xml:space="preserve">Il s'agit pour l'étudiant SHNU de </w:t>
      </w:r>
      <w:r w:rsidRPr="00001739">
        <w:rPr>
          <w:b/>
          <w:color w:val="000000"/>
          <w:sz w:val="22"/>
          <w:szCs w:val="22"/>
        </w:rPr>
        <w:t>prévenir le formateur de sa demande de report au plus tôt</w:t>
      </w:r>
      <w:r w:rsidRPr="00001739">
        <w:rPr>
          <w:color w:val="000000"/>
          <w:sz w:val="22"/>
          <w:szCs w:val="22"/>
        </w:rPr>
        <w:t>. Il faut donc anticiper</w:t>
      </w:r>
      <w:r w:rsidR="00E50E43" w:rsidRPr="00001739">
        <w:rPr>
          <w:color w:val="000000"/>
          <w:sz w:val="22"/>
          <w:szCs w:val="22"/>
        </w:rPr>
        <w:t>, le plus tôt possible,</w:t>
      </w:r>
      <w:r w:rsidRPr="00001739">
        <w:rPr>
          <w:color w:val="000000"/>
          <w:sz w:val="22"/>
          <w:szCs w:val="22"/>
        </w:rPr>
        <w:t xml:space="preserve"> la demande en amont de la date prévue du contrôle.</w:t>
      </w:r>
    </w:p>
    <w:p w14:paraId="713603FB" w14:textId="77777777" w:rsidR="00AF5057" w:rsidRDefault="00AF5057" w:rsidP="00001739">
      <w:pPr>
        <w:pStyle w:val="NormalWeb"/>
        <w:spacing w:before="0" w:beforeAutospacing="0" w:after="0" w:afterAutospacing="0"/>
        <w:rPr>
          <w:color w:val="000000"/>
          <w:sz w:val="22"/>
          <w:szCs w:val="22"/>
        </w:rPr>
      </w:pPr>
      <w:r w:rsidRPr="00001739">
        <w:rPr>
          <w:color w:val="000000"/>
          <w:sz w:val="22"/>
          <w:szCs w:val="22"/>
        </w:rPr>
        <w:t>Il s'agit pour le formateur de reporter le contrôle pour les étudiants concernés. Dans ce dernier cas, il lui appartient de proposer un autre sujet et d'organiser les modalités de passation de ce contrôle.</w:t>
      </w:r>
    </w:p>
    <w:p w14:paraId="40439A9C" w14:textId="77777777" w:rsidR="00001739" w:rsidRPr="00001739" w:rsidRDefault="00001739" w:rsidP="00001739">
      <w:pPr>
        <w:pStyle w:val="NormalWeb"/>
        <w:spacing w:before="0" w:beforeAutospacing="0" w:after="0" w:afterAutospacing="0"/>
        <w:rPr>
          <w:color w:val="000000"/>
          <w:sz w:val="22"/>
          <w:szCs w:val="22"/>
        </w:rPr>
      </w:pPr>
    </w:p>
    <w:p w14:paraId="7C8F3832" w14:textId="77777777" w:rsidR="00F31132" w:rsidRPr="005C4F38" w:rsidRDefault="00F31132" w:rsidP="00001739">
      <w:pPr>
        <w:pStyle w:val="NormalWeb"/>
        <w:spacing w:before="0" w:beforeAutospacing="0" w:after="0" w:afterAutospacing="0"/>
        <w:rPr>
          <w:b/>
          <w:bCs/>
          <w:sz w:val="22"/>
          <w:szCs w:val="22"/>
        </w:rPr>
      </w:pPr>
      <w:r w:rsidRPr="00001739">
        <w:rPr>
          <w:sz w:val="22"/>
          <w:szCs w:val="22"/>
        </w:rPr>
        <w:t xml:space="preserve">- </w:t>
      </w:r>
      <w:r w:rsidRPr="005C4F38">
        <w:rPr>
          <w:b/>
          <w:bCs/>
          <w:sz w:val="22"/>
          <w:szCs w:val="22"/>
        </w:rPr>
        <w:t xml:space="preserve">Possibilité de choisir de passer les évaluations en Contrôle </w:t>
      </w:r>
      <w:r w:rsidR="00E440DA" w:rsidRPr="005C4F38">
        <w:rPr>
          <w:b/>
          <w:bCs/>
          <w:sz w:val="22"/>
          <w:szCs w:val="22"/>
        </w:rPr>
        <w:t>terminal en 1D.</w:t>
      </w:r>
    </w:p>
    <w:p w14:paraId="1D6BDB17" w14:textId="77777777" w:rsidR="00E440DA" w:rsidRDefault="00E440DA" w:rsidP="00001739">
      <w:pPr>
        <w:pStyle w:val="NormalWeb"/>
        <w:spacing w:before="0" w:beforeAutospacing="0" w:after="0" w:afterAutospacing="0"/>
        <w:rPr>
          <w:sz w:val="22"/>
          <w:szCs w:val="22"/>
          <w:u w:val="single"/>
        </w:rPr>
      </w:pPr>
      <w:r w:rsidRPr="00001739">
        <w:rPr>
          <w:sz w:val="22"/>
          <w:szCs w:val="22"/>
          <w:u w:val="single"/>
        </w:rPr>
        <w:t xml:space="preserve"> ATTENTION : il n’y a pas de Contrôle terminal en MEEF 2D, l</w:t>
      </w:r>
      <w:r w:rsidR="00E50E43" w:rsidRPr="00001739">
        <w:rPr>
          <w:sz w:val="22"/>
          <w:szCs w:val="22"/>
          <w:u w:val="single"/>
        </w:rPr>
        <w:t xml:space="preserve">’étudiant </w:t>
      </w:r>
      <w:r w:rsidRPr="00001739">
        <w:rPr>
          <w:sz w:val="22"/>
          <w:szCs w:val="22"/>
          <w:u w:val="single"/>
        </w:rPr>
        <w:t>SHNU doit donc se rendre disponible sur les temps organisés pour l’évaluation des contrôles continus ou tenir informé les formateurs et le responsable du master disciplinaire afin qu’il tente de trouver les meilleures solutions en cas d’indisponibilité.</w:t>
      </w:r>
    </w:p>
    <w:p w14:paraId="4DC0BDD2" w14:textId="77777777" w:rsidR="00001739" w:rsidRPr="00001739" w:rsidRDefault="00001739" w:rsidP="00001739">
      <w:pPr>
        <w:pStyle w:val="NormalWeb"/>
        <w:spacing w:before="0" w:beforeAutospacing="0" w:after="0" w:afterAutospacing="0"/>
        <w:rPr>
          <w:sz w:val="22"/>
          <w:szCs w:val="22"/>
        </w:rPr>
      </w:pPr>
    </w:p>
    <w:p w14:paraId="763F1187" w14:textId="77777777" w:rsidR="00AF5057" w:rsidRPr="00001739" w:rsidRDefault="00AF5057" w:rsidP="00001739">
      <w:pPr>
        <w:pStyle w:val="NormalWeb"/>
        <w:spacing w:before="0" w:beforeAutospacing="0" w:after="0" w:afterAutospacing="0"/>
        <w:rPr>
          <w:color w:val="000000"/>
          <w:sz w:val="22"/>
          <w:szCs w:val="22"/>
        </w:rPr>
      </w:pPr>
      <w:r w:rsidRPr="00001739">
        <w:rPr>
          <w:color w:val="000000"/>
          <w:sz w:val="22"/>
          <w:szCs w:val="22"/>
          <w:u w:val="single"/>
        </w:rPr>
        <w:t xml:space="preserve">- Possibilité offerte </w:t>
      </w:r>
      <w:r w:rsidR="00E50E43" w:rsidRPr="00001739">
        <w:rPr>
          <w:color w:val="000000"/>
          <w:sz w:val="22"/>
          <w:szCs w:val="22"/>
          <w:u w:val="single"/>
        </w:rPr>
        <w:t xml:space="preserve">à l’étudiant </w:t>
      </w:r>
      <w:r w:rsidRPr="00001739">
        <w:rPr>
          <w:color w:val="000000"/>
          <w:sz w:val="22"/>
          <w:szCs w:val="22"/>
          <w:u w:val="single"/>
        </w:rPr>
        <w:t>SHNU de changer de groupe pour un cours</w:t>
      </w:r>
      <w:r w:rsidRPr="00001739">
        <w:rPr>
          <w:color w:val="000000"/>
          <w:sz w:val="22"/>
          <w:szCs w:val="22"/>
        </w:rPr>
        <w:t xml:space="preserve"> pour répondre au mieux aux charges d'entrainement.</w:t>
      </w:r>
    </w:p>
    <w:p w14:paraId="6C906BFD" w14:textId="77777777" w:rsidR="00AF5057" w:rsidRPr="00001739" w:rsidRDefault="00AF5057" w:rsidP="00001739">
      <w:pPr>
        <w:pStyle w:val="NormalWeb"/>
        <w:spacing w:before="0" w:beforeAutospacing="0" w:after="0" w:afterAutospacing="0"/>
        <w:rPr>
          <w:color w:val="000000"/>
          <w:sz w:val="22"/>
          <w:szCs w:val="22"/>
        </w:rPr>
      </w:pPr>
      <w:proofErr w:type="gramStart"/>
      <w:r w:rsidRPr="00001739">
        <w:rPr>
          <w:color w:val="000000"/>
          <w:sz w:val="22"/>
          <w:szCs w:val="22"/>
        </w:rPr>
        <w:t>( Par</w:t>
      </w:r>
      <w:proofErr w:type="gramEnd"/>
      <w:r w:rsidRPr="00001739">
        <w:rPr>
          <w:color w:val="000000"/>
          <w:sz w:val="22"/>
          <w:szCs w:val="22"/>
        </w:rPr>
        <w:t xml:space="preserve"> ex: Pour les cours en 1/2 groupe, possibilité de changer de 1/2 groupe si besoin...)</w:t>
      </w:r>
    </w:p>
    <w:p w14:paraId="7B8BC42A" w14:textId="77777777" w:rsidR="00AF5057" w:rsidRDefault="00AF5057" w:rsidP="00001739">
      <w:pPr>
        <w:pStyle w:val="NormalWeb"/>
        <w:spacing w:before="0" w:beforeAutospacing="0" w:after="0" w:afterAutospacing="0"/>
        <w:rPr>
          <w:b/>
          <w:color w:val="000000"/>
          <w:sz w:val="22"/>
          <w:szCs w:val="22"/>
        </w:rPr>
      </w:pPr>
      <w:r w:rsidRPr="00001739">
        <w:rPr>
          <w:color w:val="000000"/>
          <w:sz w:val="22"/>
          <w:szCs w:val="22"/>
        </w:rPr>
        <w:t xml:space="preserve">Si l'étudiant souhaite demander cet aménagement, il s’adresse directement </w:t>
      </w:r>
      <w:r w:rsidRPr="00001739">
        <w:rPr>
          <w:b/>
          <w:color w:val="000000"/>
          <w:sz w:val="22"/>
          <w:szCs w:val="22"/>
        </w:rPr>
        <w:t xml:space="preserve">à </w:t>
      </w:r>
      <w:r w:rsidR="00E50E43" w:rsidRPr="00001739">
        <w:rPr>
          <w:b/>
          <w:color w:val="000000"/>
          <w:sz w:val="22"/>
          <w:szCs w:val="22"/>
        </w:rPr>
        <w:t>s</w:t>
      </w:r>
      <w:r w:rsidRPr="00001739">
        <w:rPr>
          <w:b/>
          <w:color w:val="000000"/>
          <w:sz w:val="22"/>
          <w:szCs w:val="22"/>
        </w:rPr>
        <w:t>a scolarité</w:t>
      </w:r>
    </w:p>
    <w:p w14:paraId="3BF177D1" w14:textId="77777777" w:rsidR="00001739" w:rsidRPr="00001739" w:rsidRDefault="00001739" w:rsidP="00001739">
      <w:pPr>
        <w:pStyle w:val="NormalWeb"/>
        <w:spacing w:before="0" w:beforeAutospacing="0" w:after="0" w:afterAutospacing="0"/>
        <w:rPr>
          <w:b/>
          <w:color w:val="000000"/>
          <w:sz w:val="22"/>
          <w:szCs w:val="22"/>
        </w:rPr>
      </w:pPr>
    </w:p>
    <w:p w14:paraId="398E70CE" w14:textId="77777777" w:rsidR="00AF5057" w:rsidRDefault="00AF5057" w:rsidP="00001739">
      <w:pPr>
        <w:pStyle w:val="NormalWeb"/>
        <w:spacing w:before="0" w:beforeAutospacing="0" w:after="0" w:afterAutospacing="0"/>
        <w:rPr>
          <w:color w:val="000000"/>
          <w:sz w:val="22"/>
          <w:szCs w:val="22"/>
        </w:rPr>
      </w:pPr>
      <w:r w:rsidRPr="00001739">
        <w:rPr>
          <w:color w:val="000000"/>
          <w:sz w:val="22"/>
          <w:szCs w:val="22"/>
        </w:rPr>
        <w:t xml:space="preserve">- </w:t>
      </w:r>
      <w:r w:rsidRPr="00001739">
        <w:rPr>
          <w:color w:val="000000"/>
          <w:sz w:val="22"/>
          <w:szCs w:val="22"/>
          <w:u w:val="single"/>
        </w:rPr>
        <w:t>Dispense d’assiduité exceptionnelle pour un TP ou TD </w:t>
      </w:r>
      <w:r w:rsidRPr="00001739">
        <w:rPr>
          <w:color w:val="000000"/>
          <w:sz w:val="22"/>
          <w:szCs w:val="22"/>
        </w:rPr>
        <w:t xml:space="preserve">: En période surchargée au niveau sportif et </w:t>
      </w:r>
      <w:r w:rsidRPr="00001739">
        <w:rPr>
          <w:color w:val="000000"/>
          <w:sz w:val="22"/>
          <w:szCs w:val="22"/>
          <w:u w:val="single"/>
        </w:rPr>
        <w:t>avec confirmation de l’entraineur</w:t>
      </w:r>
      <w:r w:rsidRPr="00001739">
        <w:rPr>
          <w:color w:val="000000"/>
          <w:sz w:val="22"/>
          <w:szCs w:val="22"/>
        </w:rPr>
        <w:t>, l’étudiant SHNU pourra demander à être exceptionnellement dispensé d'assiduité lors d'un TP ou TD.</w:t>
      </w:r>
    </w:p>
    <w:p w14:paraId="288A6D8C" w14:textId="77777777" w:rsidR="00B24DF2" w:rsidRDefault="00B24DF2" w:rsidP="00001739">
      <w:pPr>
        <w:pStyle w:val="NormalWeb"/>
        <w:spacing w:before="0" w:beforeAutospacing="0" w:after="0" w:afterAutospacing="0"/>
        <w:rPr>
          <w:color w:val="000000"/>
          <w:sz w:val="22"/>
          <w:szCs w:val="22"/>
        </w:rPr>
      </w:pPr>
    </w:p>
    <w:p w14:paraId="61995E1D" w14:textId="77777777" w:rsidR="00B24DF2" w:rsidRDefault="00B24DF2" w:rsidP="00B24DF2">
      <w:pPr>
        <w:pStyle w:val="NormalWeb"/>
        <w:spacing w:before="0" w:beforeAutospacing="0" w:after="0" w:afterAutospacing="0"/>
        <w:rPr>
          <w:color w:val="000000"/>
          <w:sz w:val="22"/>
          <w:szCs w:val="22"/>
        </w:rPr>
      </w:pPr>
      <w:r>
        <w:rPr>
          <w:color w:val="000000"/>
          <w:sz w:val="22"/>
          <w:szCs w:val="22"/>
        </w:rPr>
        <w:t>-</w:t>
      </w:r>
      <w:r w:rsidRPr="00AC34D5">
        <w:rPr>
          <w:color w:val="000000"/>
          <w:sz w:val="22"/>
          <w:szCs w:val="22"/>
        </w:rPr>
        <w:t xml:space="preserve">Pour les activités dont </w:t>
      </w:r>
      <w:r w:rsidRPr="00E84FB1">
        <w:rPr>
          <w:color w:val="000000"/>
          <w:sz w:val="22"/>
          <w:szCs w:val="22"/>
          <w:u w:val="single"/>
        </w:rPr>
        <w:t>les entrainements sont dépendants des conditions météorologiques</w:t>
      </w:r>
      <w:r w:rsidRPr="00AC34D5">
        <w:rPr>
          <w:color w:val="000000"/>
          <w:sz w:val="22"/>
          <w:szCs w:val="22"/>
        </w:rPr>
        <w:t xml:space="preserve"> (ou d’autres contraintes non prévisibles), les justifications et confirmations par l’entraineur pourront être fourni</w:t>
      </w:r>
      <w:r w:rsidR="002221D2" w:rsidRPr="00AC34D5">
        <w:rPr>
          <w:color w:val="000000"/>
          <w:sz w:val="22"/>
          <w:szCs w:val="22"/>
        </w:rPr>
        <w:t>e</w:t>
      </w:r>
      <w:r w:rsidRPr="00AC34D5">
        <w:rPr>
          <w:color w:val="000000"/>
          <w:sz w:val="22"/>
          <w:szCs w:val="22"/>
        </w:rPr>
        <w:t>s à postériori ; cela ne dispense pa</w:t>
      </w:r>
      <w:r w:rsidR="00AC34D5" w:rsidRPr="00AC34D5">
        <w:rPr>
          <w:color w:val="000000"/>
          <w:sz w:val="22"/>
          <w:szCs w:val="22"/>
        </w:rPr>
        <w:t>s</w:t>
      </w:r>
      <w:r w:rsidRPr="00AC34D5">
        <w:rPr>
          <w:color w:val="000000"/>
          <w:sz w:val="22"/>
          <w:szCs w:val="22"/>
        </w:rPr>
        <w:t xml:space="preserve"> l’étudiant d’avertir </w:t>
      </w:r>
      <w:r w:rsidR="0035385E" w:rsidRPr="00AC34D5">
        <w:rPr>
          <w:color w:val="000000"/>
          <w:sz w:val="22"/>
          <w:szCs w:val="22"/>
        </w:rPr>
        <w:t>la scolarité, les enseignants concernés et le référent SHNU de la composante</w:t>
      </w:r>
      <w:r w:rsidR="002221D2" w:rsidRPr="00AC34D5">
        <w:rPr>
          <w:color w:val="000000"/>
          <w:sz w:val="22"/>
          <w:szCs w:val="22"/>
        </w:rPr>
        <w:t xml:space="preserve"> de ses absences.</w:t>
      </w:r>
    </w:p>
    <w:p w14:paraId="53BC5899" w14:textId="77777777" w:rsidR="00001739" w:rsidRPr="00001739" w:rsidRDefault="00001739" w:rsidP="00001739">
      <w:pPr>
        <w:pStyle w:val="NormalWeb"/>
        <w:spacing w:before="0" w:beforeAutospacing="0" w:after="0" w:afterAutospacing="0"/>
        <w:rPr>
          <w:color w:val="000000"/>
          <w:sz w:val="22"/>
          <w:szCs w:val="22"/>
        </w:rPr>
      </w:pPr>
    </w:p>
    <w:p w14:paraId="7B9FCC28" w14:textId="77777777" w:rsidR="00AF5057" w:rsidRPr="00001739" w:rsidRDefault="00AF5057" w:rsidP="00001739">
      <w:pPr>
        <w:pStyle w:val="NormalWeb"/>
        <w:spacing w:before="0" w:beforeAutospacing="0" w:after="0" w:afterAutospacing="0"/>
        <w:rPr>
          <w:color w:val="000000"/>
          <w:sz w:val="22"/>
          <w:szCs w:val="22"/>
        </w:rPr>
      </w:pPr>
      <w:r w:rsidRPr="00001739">
        <w:rPr>
          <w:color w:val="000000"/>
          <w:sz w:val="22"/>
          <w:szCs w:val="22"/>
        </w:rPr>
        <w:t>Si l'étudiant souhaite demander cet aménagement, il s’adresse directement</w:t>
      </w:r>
      <w:r w:rsidRPr="00001739">
        <w:rPr>
          <w:b/>
          <w:color w:val="000000"/>
          <w:sz w:val="22"/>
          <w:szCs w:val="22"/>
        </w:rPr>
        <w:t xml:space="preserve"> à </w:t>
      </w:r>
      <w:r w:rsidR="00F842F9" w:rsidRPr="00001739">
        <w:rPr>
          <w:b/>
          <w:color w:val="000000"/>
          <w:sz w:val="22"/>
          <w:szCs w:val="22"/>
        </w:rPr>
        <w:t>s</w:t>
      </w:r>
      <w:r w:rsidRPr="00001739">
        <w:rPr>
          <w:b/>
          <w:color w:val="000000"/>
          <w:sz w:val="22"/>
          <w:szCs w:val="22"/>
        </w:rPr>
        <w:t>a scolarité.</w:t>
      </w:r>
    </w:p>
    <w:p w14:paraId="3C680DEC" w14:textId="77777777" w:rsidR="00F31132" w:rsidRPr="00001739" w:rsidRDefault="00F31132" w:rsidP="00001739">
      <w:pPr>
        <w:spacing w:after="0" w:line="240" w:lineRule="auto"/>
        <w:textAlignment w:val="baseline"/>
        <w:rPr>
          <w:rFonts w:ascii="Times New Roman" w:eastAsia="Times New Roman" w:hAnsi="Times New Roman" w:cs="Times New Roman"/>
          <w:bdr w:val="none" w:sz="0" w:space="0" w:color="auto" w:frame="1"/>
          <w:lang w:eastAsia="fr-FR"/>
        </w:rPr>
      </w:pPr>
      <w:r w:rsidRPr="00001739">
        <w:rPr>
          <w:rFonts w:ascii="Times New Roman" w:hAnsi="Times New Roman" w:cs="Times New Roman"/>
          <w:b/>
          <w:u w:val="single"/>
        </w:rPr>
        <w:t>-</w:t>
      </w:r>
      <w:r w:rsidRPr="00001739">
        <w:rPr>
          <w:rFonts w:ascii="Times New Roman" w:eastAsia="Times New Roman" w:hAnsi="Times New Roman" w:cs="Times New Roman"/>
          <w:u w:val="single"/>
          <w:bdr w:val="none" w:sz="0" w:space="0" w:color="auto" w:frame="1"/>
          <w:lang w:eastAsia="fr-FR"/>
        </w:rPr>
        <w:t>Dispense d'assiduité récurrente si besoin</w:t>
      </w:r>
      <w:r w:rsidRPr="00001739">
        <w:rPr>
          <w:rFonts w:ascii="Times New Roman" w:eastAsia="Times New Roman" w:hAnsi="Times New Roman" w:cs="Times New Roman"/>
          <w:bdr w:val="none" w:sz="0" w:space="0" w:color="auto" w:frame="1"/>
          <w:lang w:eastAsia="fr-FR"/>
        </w:rPr>
        <w:t xml:space="preserve"> (Entrainement hebdomadaire, Déplacements compétition même récurrents)</w:t>
      </w:r>
    </w:p>
    <w:p w14:paraId="7EEAE614" w14:textId="77777777" w:rsidR="00F31132" w:rsidRPr="00001739" w:rsidRDefault="00F31132" w:rsidP="00001739">
      <w:pPr>
        <w:spacing w:after="0" w:line="240" w:lineRule="auto"/>
        <w:textAlignment w:val="baseline"/>
        <w:rPr>
          <w:rFonts w:ascii="Times New Roman" w:eastAsia="Times New Roman" w:hAnsi="Times New Roman" w:cs="Times New Roman"/>
          <w:u w:val="single"/>
          <w:lang w:eastAsia="fr-FR"/>
        </w:rPr>
      </w:pPr>
      <w:r w:rsidRPr="00001739">
        <w:rPr>
          <w:rFonts w:ascii="Times New Roman" w:eastAsia="Times New Roman" w:hAnsi="Times New Roman" w:cs="Times New Roman"/>
          <w:u w:val="single"/>
          <w:bdr w:val="none" w:sz="0" w:space="0" w:color="auto" w:frame="1"/>
          <w:lang w:eastAsia="fr-FR"/>
        </w:rPr>
        <w:t xml:space="preserve">-Dispense d’assiduité totale </w:t>
      </w:r>
    </w:p>
    <w:p w14:paraId="14899B2F" w14:textId="77777777" w:rsidR="00DD313E" w:rsidRPr="00001739" w:rsidRDefault="00DD313E" w:rsidP="00001739">
      <w:pPr>
        <w:pStyle w:val="NormalWeb"/>
        <w:spacing w:before="0" w:beforeAutospacing="0" w:after="0" w:afterAutospacing="0"/>
        <w:rPr>
          <w:b/>
          <w:color w:val="000000"/>
          <w:sz w:val="22"/>
          <w:szCs w:val="22"/>
        </w:rPr>
      </w:pPr>
    </w:p>
    <w:p w14:paraId="7E130EBF" w14:textId="77777777" w:rsidR="00DD313E" w:rsidRPr="00001739" w:rsidRDefault="00DD313E" w:rsidP="00001739">
      <w:pPr>
        <w:pStyle w:val="NormalWeb"/>
        <w:spacing w:before="0" w:beforeAutospacing="0" w:after="0" w:afterAutospacing="0"/>
        <w:rPr>
          <w:bCs/>
          <w:sz w:val="22"/>
          <w:szCs w:val="22"/>
          <w:u w:val="single"/>
        </w:rPr>
      </w:pPr>
      <w:r w:rsidRPr="00001739">
        <w:rPr>
          <w:b/>
          <w:sz w:val="22"/>
          <w:szCs w:val="22"/>
        </w:rPr>
        <w:t>-</w:t>
      </w:r>
      <w:r w:rsidRPr="00001739">
        <w:rPr>
          <w:bCs/>
          <w:sz w:val="22"/>
          <w:szCs w:val="22"/>
          <w:u w:val="single"/>
        </w:rPr>
        <w:t>Possibilité de réaliser son année de master 1 en 2 ans.</w:t>
      </w:r>
    </w:p>
    <w:p w14:paraId="3C29A9D3" w14:textId="28B96B49" w:rsidR="00DD313E" w:rsidRPr="00001739" w:rsidRDefault="00DD313E" w:rsidP="00001739">
      <w:pPr>
        <w:pStyle w:val="NormalWeb"/>
        <w:spacing w:before="0" w:beforeAutospacing="0" w:after="0" w:afterAutospacing="0"/>
        <w:rPr>
          <w:bCs/>
          <w:color w:val="000000"/>
          <w:sz w:val="22"/>
          <w:szCs w:val="22"/>
        </w:rPr>
      </w:pPr>
      <w:r w:rsidRPr="00001739">
        <w:rPr>
          <w:bCs/>
          <w:color w:val="000000"/>
          <w:sz w:val="22"/>
          <w:szCs w:val="22"/>
        </w:rPr>
        <w:t xml:space="preserve">Après accord du responsable du Master disciplinaire et du responsable du Master </w:t>
      </w:r>
      <w:r w:rsidR="004B6D7F" w:rsidRPr="004B6D7F">
        <w:rPr>
          <w:bCs/>
          <w:i/>
          <w:iCs/>
          <w:color w:val="000000"/>
          <w:sz w:val="22"/>
          <w:szCs w:val="22"/>
        </w:rPr>
        <w:t>(</w:t>
      </w:r>
      <w:r w:rsidR="004B6D7F">
        <w:rPr>
          <w:bCs/>
          <w:i/>
          <w:iCs/>
          <w:color w:val="000000"/>
          <w:sz w:val="22"/>
          <w:szCs w:val="22"/>
        </w:rPr>
        <w:t xml:space="preserve">Attention : </w:t>
      </w:r>
      <w:r w:rsidR="004B6D7F" w:rsidRPr="004B6D7F">
        <w:rPr>
          <w:bCs/>
          <w:i/>
          <w:iCs/>
          <w:color w:val="000000"/>
          <w:sz w:val="22"/>
          <w:szCs w:val="22"/>
        </w:rPr>
        <w:t>la réforme de la formation en cours peut limiter cette possibilité)</w:t>
      </w:r>
    </w:p>
    <w:p w14:paraId="2564E7FC" w14:textId="77777777" w:rsidR="77133AC4" w:rsidRPr="00001739" w:rsidRDefault="77133AC4" w:rsidP="00001739">
      <w:pPr>
        <w:spacing w:after="0" w:line="240" w:lineRule="auto"/>
        <w:rPr>
          <w:rFonts w:ascii="Times New Roman" w:hAnsi="Times New Roman" w:cs="Times New Roman"/>
        </w:rPr>
      </w:pPr>
    </w:p>
    <w:p w14:paraId="2B246A57" w14:textId="4E9BFB71" w:rsidR="4B742881" w:rsidRPr="004B6D7F" w:rsidRDefault="004B6D7F" w:rsidP="00001739">
      <w:pPr>
        <w:spacing w:after="0" w:line="240" w:lineRule="auto"/>
        <w:rPr>
          <w:rFonts w:ascii="Times New Roman" w:hAnsi="Times New Roman" w:cs="Times New Roman"/>
          <w:u w:val="single"/>
        </w:rPr>
      </w:pPr>
      <w:r w:rsidRPr="004B6D7F">
        <w:rPr>
          <w:rFonts w:ascii="Times New Roman" w:hAnsi="Times New Roman" w:cs="Times New Roman"/>
          <w:u w:val="single"/>
        </w:rPr>
        <w:t>C</w:t>
      </w:r>
      <w:r w:rsidR="4B742881" w:rsidRPr="004B6D7F">
        <w:rPr>
          <w:rFonts w:ascii="Times New Roman" w:hAnsi="Times New Roman" w:cs="Times New Roman"/>
          <w:u w:val="single"/>
        </w:rPr>
        <w:t xml:space="preserve">as particulier des </w:t>
      </w:r>
      <w:r w:rsidR="00F44C8C" w:rsidRPr="004B6D7F">
        <w:rPr>
          <w:rFonts w:ascii="Times New Roman" w:hAnsi="Times New Roman" w:cs="Times New Roman"/>
          <w:u w:val="single"/>
        </w:rPr>
        <w:t>étudiants en situation d’alternant dans un établissement</w:t>
      </w:r>
      <w:r w:rsidR="4B742881" w:rsidRPr="004B6D7F">
        <w:rPr>
          <w:rFonts w:ascii="Times New Roman" w:hAnsi="Times New Roman" w:cs="Times New Roman"/>
          <w:u w:val="single"/>
        </w:rPr>
        <w:t xml:space="preserve"> : </w:t>
      </w:r>
    </w:p>
    <w:p w14:paraId="2F10637F" w14:textId="77777777" w:rsidR="4B742881" w:rsidRPr="00001739" w:rsidRDefault="4B742881" w:rsidP="00001739">
      <w:pPr>
        <w:spacing w:after="0" w:line="240" w:lineRule="auto"/>
        <w:rPr>
          <w:rFonts w:ascii="Times New Roman" w:hAnsi="Times New Roman" w:cs="Times New Roman"/>
        </w:rPr>
      </w:pPr>
      <w:r w:rsidRPr="00001739">
        <w:rPr>
          <w:rFonts w:ascii="Times New Roman" w:hAnsi="Times New Roman" w:cs="Times New Roman"/>
        </w:rPr>
        <w:t xml:space="preserve"> Les </w:t>
      </w:r>
      <w:r w:rsidR="00F44C8C" w:rsidRPr="00001739">
        <w:rPr>
          <w:rFonts w:ascii="Times New Roman" w:hAnsi="Times New Roman" w:cs="Times New Roman"/>
        </w:rPr>
        <w:t>étudiants stagiaires</w:t>
      </w:r>
      <w:r w:rsidRPr="00001739">
        <w:rPr>
          <w:rFonts w:ascii="Times New Roman" w:hAnsi="Times New Roman" w:cs="Times New Roman"/>
        </w:rPr>
        <w:t xml:space="preserve"> sont tenus par l’employeur de se former et de réaliser leur stage.</w:t>
      </w:r>
    </w:p>
    <w:p w14:paraId="22C5DB73" w14:textId="77777777" w:rsidR="4B742881" w:rsidRPr="00001739" w:rsidRDefault="4B742881" w:rsidP="00001739">
      <w:pPr>
        <w:spacing w:after="0" w:line="240" w:lineRule="auto"/>
        <w:rPr>
          <w:rFonts w:ascii="Times New Roman" w:hAnsi="Times New Roman" w:cs="Times New Roman"/>
        </w:rPr>
      </w:pPr>
      <w:r w:rsidRPr="00001739">
        <w:rPr>
          <w:rFonts w:ascii="Times New Roman" w:hAnsi="Times New Roman" w:cs="Times New Roman"/>
        </w:rPr>
        <w:t xml:space="preserve">Au niveau de la formation, il est possible de bénéficier de quelques aménagements </w:t>
      </w:r>
      <w:proofErr w:type="gramStart"/>
      <w:r w:rsidR="33D52E01" w:rsidRPr="00001739">
        <w:rPr>
          <w:rFonts w:ascii="Times New Roman" w:hAnsi="Times New Roman" w:cs="Times New Roman"/>
        </w:rPr>
        <w:t>( ex</w:t>
      </w:r>
      <w:proofErr w:type="gramEnd"/>
      <w:r w:rsidR="33D52E01" w:rsidRPr="00001739">
        <w:rPr>
          <w:rFonts w:ascii="Times New Roman" w:hAnsi="Times New Roman" w:cs="Times New Roman"/>
        </w:rPr>
        <w:t xml:space="preserve"> : changement de group</w:t>
      </w:r>
      <w:r w:rsidR="309AC642" w:rsidRPr="00001739">
        <w:rPr>
          <w:rFonts w:ascii="Times New Roman" w:hAnsi="Times New Roman" w:cs="Times New Roman"/>
        </w:rPr>
        <w:t>e)</w:t>
      </w:r>
      <w:r w:rsidR="33D52E01" w:rsidRPr="00001739">
        <w:rPr>
          <w:rFonts w:ascii="Times New Roman" w:hAnsi="Times New Roman" w:cs="Times New Roman"/>
        </w:rPr>
        <w:t xml:space="preserve"> afin de concilier indisponibilité ponctuelle et formation (durée et contenus).</w:t>
      </w:r>
    </w:p>
    <w:p w14:paraId="1B809C3A" w14:textId="77777777" w:rsidR="33D52E01" w:rsidRDefault="33D52E01" w:rsidP="00001739">
      <w:pPr>
        <w:spacing w:after="0" w:line="240" w:lineRule="auto"/>
        <w:rPr>
          <w:rFonts w:ascii="Times New Roman" w:hAnsi="Times New Roman" w:cs="Times New Roman"/>
        </w:rPr>
      </w:pPr>
      <w:r w:rsidRPr="00001739">
        <w:rPr>
          <w:rFonts w:ascii="Times New Roman" w:hAnsi="Times New Roman" w:cs="Times New Roman"/>
        </w:rPr>
        <w:t xml:space="preserve"> Au niveau du stage, </w:t>
      </w:r>
      <w:r w:rsidRPr="004B6D7F">
        <w:rPr>
          <w:rFonts w:ascii="Times New Roman" w:hAnsi="Times New Roman" w:cs="Times New Roman"/>
          <w:u w:val="single"/>
        </w:rPr>
        <w:t>seul l’employeur peut autoriser une éventuelle absence</w:t>
      </w:r>
      <w:r w:rsidRPr="00001739">
        <w:rPr>
          <w:rFonts w:ascii="Times New Roman" w:hAnsi="Times New Roman" w:cs="Times New Roman"/>
        </w:rPr>
        <w:t>. (Passer par la voie hiérarchique)</w:t>
      </w:r>
    </w:p>
    <w:p w14:paraId="2FF6218E" w14:textId="77777777" w:rsidR="00001739" w:rsidRPr="00001739" w:rsidRDefault="00001739" w:rsidP="00001739">
      <w:pPr>
        <w:spacing w:after="0" w:line="240" w:lineRule="auto"/>
        <w:rPr>
          <w:rFonts w:ascii="Times New Roman" w:hAnsi="Times New Roman" w:cs="Times New Roman"/>
        </w:rPr>
      </w:pPr>
    </w:p>
    <w:p w14:paraId="10721F2D" w14:textId="77777777" w:rsidR="00F842F9" w:rsidRPr="00001739" w:rsidRDefault="00F842F9" w:rsidP="00001739">
      <w:pPr>
        <w:pStyle w:val="NormalWeb"/>
        <w:spacing w:before="0" w:beforeAutospacing="0" w:after="0" w:afterAutospacing="0"/>
        <w:rPr>
          <w:b/>
          <w:color w:val="000000"/>
          <w:sz w:val="22"/>
          <w:szCs w:val="22"/>
        </w:rPr>
      </w:pPr>
      <w:r w:rsidRPr="00001739">
        <w:rPr>
          <w:b/>
          <w:color w:val="000000"/>
          <w:sz w:val="22"/>
          <w:szCs w:val="22"/>
        </w:rPr>
        <w:t>Pour chacune des demandes, l’étudiant informe le référent SHNU de l’</w:t>
      </w:r>
      <w:proofErr w:type="spellStart"/>
      <w:r w:rsidRPr="00001739">
        <w:rPr>
          <w:b/>
          <w:color w:val="000000"/>
          <w:sz w:val="22"/>
          <w:szCs w:val="22"/>
        </w:rPr>
        <w:t>Inspé</w:t>
      </w:r>
      <w:proofErr w:type="spellEnd"/>
      <w:r w:rsidRPr="00001739">
        <w:rPr>
          <w:b/>
          <w:color w:val="000000"/>
          <w:sz w:val="22"/>
          <w:szCs w:val="22"/>
        </w:rPr>
        <w:t xml:space="preserve"> par un mail (robert.moner@univ-cotedazur.fr)</w:t>
      </w:r>
    </w:p>
    <w:p w14:paraId="0522CBFB" w14:textId="77777777" w:rsidR="00F842F9" w:rsidRPr="00001739" w:rsidRDefault="00F842F9" w:rsidP="00001739">
      <w:pPr>
        <w:spacing w:after="0" w:line="240" w:lineRule="auto"/>
        <w:rPr>
          <w:rFonts w:ascii="Times New Roman" w:hAnsi="Times New Roman" w:cs="Times New Roman"/>
        </w:rPr>
      </w:pPr>
    </w:p>
    <w:p w14:paraId="22F80C5D" w14:textId="77777777" w:rsidR="00F842F9" w:rsidRPr="00001739" w:rsidRDefault="00F842F9" w:rsidP="00001739">
      <w:pPr>
        <w:spacing w:after="0" w:line="240" w:lineRule="auto"/>
        <w:rPr>
          <w:rFonts w:ascii="Times New Roman" w:hAnsi="Times New Roman" w:cs="Times New Roman"/>
        </w:rPr>
      </w:pPr>
    </w:p>
    <w:sectPr w:rsidR="00F842F9" w:rsidRPr="0000173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D7900" w14:textId="77777777" w:rsidR="00C21DA5" w:rsidRDefault="00C21DA5" w:rsidP="00AF5057">
      <w:pPr>
        <w:spacing w:after="0" w:line="240" w:lineRule="auto"/>
      </w:pPr>
      <w:r>
        <w:separator/>
      </w:r>
    </w:p>
  </w:endnote>
  <w:endnote w:type="continuationSeparator" w:id="0">
    <w:p w14:paraId="551E1ACE" w14:textId="77777777" w:rsidR="00C21DA5" w:rsidRDefault="00C21DA5" w:rsidP="00AF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E2A4B" w14:textId="77777777" w:rsidR="00C21DA5" w:rsidRDefault="00C21DA5" w:rsidP="00AF5057">
      <w:pPr>
        <w:spacing w:after="0" w:line="240" w:lineRule="auto"/>
      </w:pPr>
      <w:r>
        <w:separator/>
      </w:r>
    </w:p>
  </w:footnote>
  <w:footnote w:type="continuationSeparator" w:id="0">
    <w:p w14:paraId="73016250" w14:textId="77777777" w:rsidR="00C21DA5" w:rsidRDefault="00C21DA5" w:rsidP="00AF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84A0" w14:textId="77777777" w:rsidR="00AF5057" w:rsidRDefault="00AF5057">
    <w:pPr>
      <w:pStyle w:val="En-tte"/>
    </w:pPr>
    <w:r>
      <w:t xml:space="preserve">Aménagements-SHNU </w:t>
    </w:r>
    <w:proofErr w:type="spellStart"/>
    <w:r>
      <w:t>Inspé</w:t>
    </w:r>
    <w:proofErr w:type="spellEnd"/>
    <w:r>
      <w:t xml:space="preserve"> </w:t>
    </w:r>
    <w:r w:rsidR="00E57A3A">
      <w:t>202</w:t>
    </w:r>
    <w:r w:rsidR="00E50E43">
      <w:t>2</w:t>
    </w:r>
    <w:r w:rsidR="00E57A3A">
      <w:t>/2</w:t>
    </w:r>
    <w:r w:rsidR="00E50E43">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D4008"/>
    <w:multiLevelType w:val="hybridMultilevel"/>
    <w:tmpl w:val="21D2E8B8"/>
    <w:lvl w:ilvl="0" w:tplc="9A4272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E56EF4"/>
    <w:multiLevelType w:val="hybridMultilevel"/>
    <w:tmpl w:val="4C84DD7E"/>
    <w:lvl w:ilvl="0" w:tplc="F9D2B5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2862959">
    <w:abstractNumId w:val="1"/>
  </w:num>
  <w:num w:numId="2" w16cid:durableId="6464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57"/>
    <w:rsid w:val="00001739"/>
    <w:rsid w:val="000C466E"/>
    <w:rsid w:val="000F5848"/>
    <w:rsid w:val="001417C7"/>
    <w:rsid w:val="002221D2"/>
    <w:rsid w:val="00297671"/>
    <w:rsid w:val="002A66F3"/>
    <w:rsid w:val="0035385E"/>
    <w:rsid w:val="004B6D7F"/>
    <w:rsid w:val="005C4F38"/>
    <w:rsid w:val="007255E8"/>
    <w:rsid w:val="008418BE"/>
    <w:rsid w:val="008621C4"/>
    <w:rsid w:val="00AA0CB4"/>
    <w:rsid w:val="00AC34D5"/>
    <w:rsid w:val="00AF5057"/>
    <w:rsid w:val="00B024C5"/>
    <w:rsid w:val="00B24DF2"/>
    <w:rsid w:val="00BC1464"/>
    <w:rsid w:val="00C21DA5"/>
    <w:rsid w:val="00CE6169"/>
    <w:rsid w:val="00DD313E"/>
    <w:rsid w:val="00E440DA"/>
    <w:rsid w:val="00E50E43"/>
    <w:rsid w:val="00E57A3A"/>
    <w:rsid w:val="00E8138D"/>
    <w:rsid w:val="00E84FB1"/>
    <w:rsid w:val="00ED5F98"/>
    <w:rsid w:val="00F31132"/>
    <w:rsid w:val="00F44C8C"/>
    <w:rsid w:val="00F842F9"/>
    <w:rsid w:val="00FB0CED"/>
    <w:rsid w:val="08CD1C76"/>
    <w:rsid w:val="1EEC691E"/>
    <w:rsid w:val="309AC642"/>
    <w:rsid w:val="33D52E01"/>
    <w:rsid w:val="469E423E"/>
    <w:rsid w:val="4B742881"/>
    <w:rsid w:val="51520FD4"/>
    <w:rsid w:val="560C589A"/>
    <w:rsid w:val="5943F95C"/>
    <w:rsid w:val="657A6EF6"/>
    <w:rsid w:val="77133A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6911"/>
  <w15:chartTrackingRefBased/>
  <w15:docId w15:val="{29B4E6D0-2166-4EA0-A92A-39F0354A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F50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F5057"/>
    <w:pPr>
      <w:tabs>
        <w:tab w:val="center" w:pos="4536"/>
        <w:tab w:val="right" w:pos="9072"/>
      </w:tabs>
      <w:spacing w:after="0" w:line="240" w:lineRule="auto"/>
    </w:pPr>
  </w:style>
  <w:style w:type="character" w:customStyle="1" w:styleId="En-tteCar">
    <w:name w:val="En-tête Car"/>
    <w:basedOn w:val="Policepardfaut"/>
    <w:link w:val="En-tte"/>
    <w:uiPriority w:val="99"/>
    <w:rsid w:val="00AF5057"/>
  </w:style>
  <w:style w:type="paragraph" w:styleId="Pieddepage">
    <w:name w:val="footer"/>
    <w:basedOn w:val="Normal"/>
    <w:link w:val="PieddepageCar"/>
    <w:uiPriority w:val="99"/>
    <w:unhideWhenUsed/>
    <w:rsid w:val="00AF50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177520">
      <w:bodyDiv w:val="1"/>
      <w:marLeft w:val="0"/>
      <w:marRight w:val="0"/>
      <w:marTop w:val="0"/>
      <w:marBottom w:val="0"/>
      <w:divBdr>
        <w:top w:val="none" w:sz="0" w:space="0" w:color="auto"/>
        <w:left w:val="none" w:sz="0" w:space="0" w:color="auto"/>
        <w:bottom w:val="none" w:sz="0" w:space="0" w:color="auto"/>
        <w:right w:val="none" w:sz="0" w:space="0" w:color="auto"/>
      </w:divBdr>
    </w:div>
    <w:div w:id="1846438681">
      <w:bodyDiv w:val="1"/>
      <w:marLeft w:val="0"/>
      <w:marRight w:val="0"/>
      <w:marTop w:val="0"/>
      <w:marBottom w:val="0"/>
      <w:divBdr>
        <w:top w:val="none" w:sz="0" w:space="0" w:color="auto"/>
        <w:left w:val="none" w:sz="0" w:space="0" w:color="auto"/>
        <w:bottom w:val="none" w:sz="0" w:space="0" w:color="auto"/>
        <w:right w:val="none" w:sz="0" w:space="0" w:color="auto"/>
      </w:divBdr>
      <w:divsChild>
        <w:div w:id="2096435819">
          <w:marLeft w:val="0"/>
          <w:marRight w:val="0"/>
          <w:marTop w:val="0"/>
          <w:marBottom w:val="0"/>
          <w:divBdr>
            <w:top w:val="none" w:sz="0" w:space="0" w:color="auto"/>
            <w:left w:val="none" w:sz="0" w:space="0" w:color="auto"/>
            <w:bottom w:val="none" w:sz="0" w:space="0" w:color="auto"/>
            <w:right w:val="none" w:sz="0" w:space="0" w:color="auto"/>
          </w:divBdr>
        </w:div>
        <w:div w:id="22708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494DA75A0E6D4B85733F1E195C31B2" ma:contentTypeVersion="12" ma:contentTypeDescription="Crée un document." ma:contentTypeScope="" ma:versionID="0fd4f19f2ce8393e7a7665208de5de81">
  <xsd:schema xmlns:xsd="http://www.w3.org/2001/XMLSchema" xmlns:xs="http://www.w3.org/2001/XMLSchema" xmlns:p="http://schemas.microsoft.com/office/2006/metadata/properties" xmlns:ns3="392bc75b-a4bf-4434-8d66-c17e915ef8ed" xmlns:ns4="7523b628-e254-43a7-a097-aab70c52fcff" targetNamespace="http://schemas.microsoft.com/office/2006/metadata/properties" ma:root="true" ma:fieldsID="f37d03cba9dd0e5352c6dd510c1fb136" ns3:_="" ns4:_="">
    <xsd:import namespace="392bc75b-a4bf-4434-8d66-c17e915ef8ed"/>
    <xsd:import namespace="7523b628-e254-43a7-a097-aab70c52fc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bc75b-a4bf-4434-8d66-c17e915ef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3b628-e254-43a7-a097-aab70c52fcf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A5A7F-C77A-4042-862C-445F65B5F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E3C4F4-9668-423F-9404-282738543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bc75b-a4bf-4434-8d66-c17e915ef8ed"/>
    <ds:schemaRef ds:uri="7523b628-e254-43a7-a097-aab70c52f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978F3-2162-426B-8659-46214C65C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508</Words>
  <Characters>2798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dc:creator>
  <cp:keywords/>
  <dc:description/>
  <cp:lastModifiedBy>Robert Moner</cp:lastModifiedBy>
  <cp:revision>3</cp:revision>
  <dcterms:created xsi:type="dcterms:W3CDTF">2024-06-13T08:14:00Z</dcterms:created>
  <dcterms:modified xsi:type="dcterms:W3CDTF">2024-06-13T08:20:00Z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0x010100F9494DA75A0E6D4B85733F1E195C31B2</vt:lpwstr>
  </property>
</Properties>
</file>